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CB" w:rsidRDefault="00B13ECB" w:rsidP="00B13ECB">
      <w:pPr>
        <w:widowControl w:val="0"/>
        <w:autoSpaceDE w:val="0"/>
        <w:autoSpaceDN w:val="0"/>
        <w:adjustRightInd w:val="0"/>
      </w:pPr>
      <w:bookmarkStart w:id="0" w:name="_GoBack"/>
      <w:bookmarkEnd w:id="0"/>
    </w:p>
    <w:p w:rsidR="00B13ECB" w:rsidRDefault="00B13ECB" w:rsidP="00B13ECB">
      <w:pPr>
        <w:widowControl w:val="0"/>
        <w:autoSpaceDE w:val="0"/>
        <w:autoSpaceDN w:val="0"/>
        <w:adjustRightInd w:val="0"/>
      </w:pPr>
      <w:r>
        <w:rPr>
          <w:b/>
          <w:bCs/>
        </w:rPr>
        <w:t>Section 270.100  Merchandising Permits</w:t>
      </w:r>
      <w:r>
        <w:t xml:space="preserve"> </w:t>
      </w:r>
    </w:p>
    <w:p w:rsidR="00B13ECB" w:rsidRDefault="00B13ECB" w:rsidP="00B13ECB">
      <w:pPr>
        <w:widowControl w:val="0"/>
        <w:autoSpaceDE w:val="0"/>
        <w:autoSpaceDN w:val="0"/>
        <w:adjustRightInd w:val="0"/>
      </w:pPr>
    </w:p>
    <w:p w:rsidR="00B13ECB" w:rsidRDefault="00B13ECB" w:rsidP="00B13ECB">
      <w:pPr>
        <w:widowControl w:val="0"/>
        <w:autoSpaceDE w:val="0"/>
        <w:autoSpaceDN w:val="0"/>
        <w:adjustRightInd w:val="0"/>
      </w:pPr>
      <w:r>
        <w:t xml:space="preserve">Parties desiring merchandising permits to solicit orders for and deliver articles of food, tobacco, soft drinks or other articles of merchandise to restaurants, refreshment stands, exhibits or concessions upon the State Fairgrounds shall purchase permits from the Space Rental office.  Delivery trucks not properly identified with said merchandise permits shall be prohibited from entering the grounds at any time during the period of the State Fair.  All delivery trucks must use only that gate specified for and exclusively for delivery trucks.  The fee for such permits shall be set annually and shall appear in the Schedule of Space Rental Fees which shall be on file in the Department and available upon request. </w:t>
      </w:r>
    </w:p>
    <w:p w:rsidR="00B13ECB" w:rsidRDefault="00B13ECB" w:rsidP="00B13ECB">
      <w:pPr>
        <w:widowControl w:val="0"/>
        <w:autoSpaceDE w:val="0"/>
        <w:autoSpaceDN w:val="0"/>
        <w:adjustRightInd w:val="0"/>
      </w:pPr>
    </w:p>
    <w:p w:rsidR="00B13ECB" w:rsidRDefault="00B13ECB" w:rsidP="00B13ECB">
      <w:pPr>
        <w:widowControl w:val="0"/>
        <w:autoSpaceDE w:val="0"/>
        <w:autoSpaceDN w:val="0"/>
        <w:adjustRightInd w:val="0"/>
        <w:ind w:left="1440" w:hanging="720"/>
      </w:pPr>
      <w:r>
        <w:t xml:space="preserve">(Source:  Amended at 8 Ill. Reg. 6103, effective April 25, 1984) </w:t>
      </w:r>
    </w:p>
    <w:sectPr w:rsidR="00B13ECB" w:rsidSect="00B13E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3ECB"/>
    <w:rsid w:val="001678D1"/>
    <w:rsid w:val="001823D4"/>
    <w:rsid w:val="00516DD8"/>
    <w:rsid w:val="008B694E"/>
    <w:rsid w:val="00B1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