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6A" w:rsidRDefault="0031426A" w:rsidP="0031426A">
      <w:pPr>
        <w:widowControl w:val="0"/>
        <w:autoSpaceDE w:val="0"/>
        <w:autoSpaceDN w:val="0"/>
        <w:adjustRightInd w:val="0"/>
      </w:pPr>
      <w:bookmarkStart w:id="0" w:name="_GoBack"/>
      <w:bookmarkEnd w:id="0"/>
    </w:p>
    <w:p w:rsidR="0031426A" w:rsidRDefault="0031426A" w:rsidP="0031426A">
      <w:pPr>
        <w:widowControl w:val="0"/>
        <w:autoSpaceDE w:val="0"/>
        <w:autoSpaceDN w:val="0"/>
        <w:adjustRightInd w:val="0"/>
      </w:pPr>
      <w:r>
        <w:rPr>
          <w:b/>
          <w:bCs/>
        </w:rPr>
        <w:t>Section 270.70  Exercising Constitutional Freedoms</w:t>
      </w:r>
      <w:r>
        <w:t xml:space="preserve"> </w:t>
      </w:r>
    </w:p>
    <w:p w:rsidR="0031426A" w:rsidRDefault="0031426A" w:rsidP="0031426A">
      <w:pPr>
        <w:widowControl w:val="0"/>
        <w:autoSpaceDE w:val="0"/>
        <w:autoSpaceDN w:val="0"/>
        <w:adjustRightInd w:val="0"/>
      </w:pPr>
    </w:p>
    <w:p w:rsidR="0031426A" w:rsidRDefault="0031426A" w:rsidP="0031426A">
      <w:pPr>
        <w:widowControl w:val="0"/>
        <w:autoSpaceDE w:val="0"/>
        <w:autoSpaceDN w:val="0"/>
        <w:adjustRightInd w:val="0"/>
      </w:pPr>
      <w:r>
        <w:t xml:space="preserve">The Department recognizes that the State Fair is a proper forum for the free exchange of ideas in a free society.  For any person desiring to distribute information and/or solicit contributions on the fairgrounds in the exercise of constitutional freedoms, the Department shall designate an area or areas in which the proposed activities may be conducted. All activities shall be conducted from within, and not from without, the area or areas as designated by the Director, or a designated representative, for such purpose. All persons requesting such space shall apply for space pursuant to Sections 270.35 and 270.40, except that the revenue generating evaluation criteria of those Sections shall not apply. Privilege granted pursuant to this Section shall be provided at no charge. The provisions of Section 270.115 relative to broadcasting devices shall pertain to all persons exercising their constitutional freedoms. </w:t>
      </w:r>
    </w:p>
    <w:p w:rsidR="0031426A" w:rsidRDefault="0031426A" w:rsidP="0031426A">
      <w:pPr>
        <w:widowControl w:val="0"/>
        <w:autoSpaceDE w:val="0"/>
        <w:autoSpaceDN w:val="0"/>
        <w:adjustRightInd w:val="0"/>
      </w:pPr>
    </w:p>
    <w:p w:rsidR="0031426A" w:rsidRDefault="0031426A" w:rsidP="0031426A">
      <w:pPr>
        <w:widowControl w:val="0"/>
        <w:autoSpaceDE w:val="0"/>
        <w:autoSpaceDN w:val="0"/>
        <w:adjustRightInd w:val="0"/>
        <w:ind w:left="1440" w:hanging="720"/>
      </w:pPr>
      <w:r>
        <w:t xml:space="preserve">(Source:  Amended at 19 Ill. Reg. 9400, effective June 29, 1995) </w:t>
      </w:r>
    </w:p>
    <w:sectPr w:rsidR="0031426A" w:rsidSect="003142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26A"/>
    <w:rsid w:val="001678D1"/>
    <w:rsid w:val="0031426A"/>
    <w:rsid w:val="00446EE4"/>
    <w:rsid w:val="00A311F4"/>
    <w:rsid w:val="00EE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