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7DA" w:rsidRDefault="009B37DA" w:rsidP="009B37DA">
      <w:pPr>
        <w:widowControl w:val="0"/>
        <w:autoSpaceDE w:val="0"/>
        <w:autoSpaceDN w:val="0"/>
        <w:adjustRightInd w:val="0"/>
      </w:pPr>
    </w:p>
    <w:p w:rsidR="009B37DA" w:rsidRDefault="009B37DA" w:rsidP="009B37DA">
      <w:pPr>
        <w:widowControl w:val="0"/>
        <w:autoSpaceDE w:val="0"/>
        <w:autoSpaceDN w:val="0"/>
        <w:adjustRightInd w:val="0"/>
      </w:pPr>
      <w:r>
        <w:rPr>
          <w:b/>
          <w:bCs/>
        </w:rPr>
        <w:t>Section 270.35  Application for Reassignment of Space</w:t>
      </w:r>
      <w:r>
        <w:t xml:space="preserve"> </w:t>
      </w:r>
    </w:p>
    <w:p w:rsidR="009B37DA" w:rsidRDefault="009B37DA" w:rsidP="009B37DA">
      <w:pPr>
        <w:widowControl w:val="0"/>
        <w:autoSpaceDE w:val="0"/>
        <w:autoSpaceDN w:val="0"/>
        <w:adjustRightInd w:val="0"/>
      </w:pPr>
    </w:p>
    <w:p w:rsidR="009B37DA" w:rsidRDefault="009B37DA" w:rsidP="009B37DA">
      <w:pPr>
        <w:widowControl w:val="0"/>
        <w:autoSpaceDE w:val="0"/>
        <w:autoSpaceDN w:val="0"/>
        <w:adjustRightInd w:val="0"/>
      </w:pPr>
      <w:r>
        <w:t xml:space="preserve">Application for reassignment of space will be provided in the following manner: </w:t>
      </w:r>
    </w:p>
    <w:p w:rsidR="00956F3F" w:rsidRDefault="00956F3F" w:rsidP="009B37DA">
      <w:pPr>
        <w:widowControl w:val="0"/>
        <w:autoSpaceDE w:val="0"/>
        <w:autoSpaceDN w:val="0"/>
        <w:adjustRightInd w:val="0"/>
      </w:pPr>
    </w:p>
    <w:p w:rsidR="009B37DA" w:rsidRDefault="009B37DA" w:rsidP="009B37DA">
      <w:pPr>
        <w:widowControl w:val="0"/>
        <w:autoSpaceDE w:val="0"/>
        <w:autoSpaceDN w:val="0"/>
        <w:adjustRightInd w:val="0"/>
        <w:ind w:left="1440" w:hanging="720"/>
      </w:pPr>
      <w:r>
        <w:t>a)</w:t>
      </w:r>
      <w:r>
        <w:tab/>
        <w:t xml:space="preserve">Following the close of the most recent State Fair, all concessionaires/exhibitors will be evaluated with regard to performance (i.e., payment of fees, violation of public health rules (if applicable), appearance of concession/exhibit, revenue generated, compliance with State Fair rules (Subparts A through I of this Part, as applicable), and any formal written complaints from the public arising out of the performance of activities on the fairgrounds. </w:t>
      </w:r>
    </w:p>
    <w:p w:rsidR="00956F3F" w:rsidRDefault="00956F3F" w:rsidP="00E97C93"/>
    <w:p w:rsidR="009B37DA" w:rsidRDefault="009B37DA" w:rsidP="009B37DA">
      <w:pPr>
        <w:widowControl w:val="0"/>
        <w:autoSpaceDE w:val="0"/>
        <w:autoSpaceDN w:val="0"/>
        <w:adjustRightInd w:val="0"/>
        <w:ind w:left="1440" w:hanging="720"/>
      </w:pPr>
      <w:r>
        <w:t>b)</w:t>
      </w:r>
      <w:r>
        <w:tab/>
        <w:t>Those concessionaires/exhibitors that perform in an acceptable manner based on the criteria described in this Section shall be mailed an application</w:t>
      </w:r>
      <w:r w:rsidR="004B47E7">
        <w:t xml:space="preserve"> </w:t>
      </w:r>
      <w:r>
        <w:t xml:space="preserve">to </w:t>
      </w:r>
      <w:r w:rsidR="004B47E7">
        <w:t xml:space="preserve">apply </w:t>
      </w:r>
      <w:r>
        <w:t>for reassignment</w:t>
      </w:r>
      <w:r w:rsidR="00B60985">
        <w:t xml:space="preserve"> to the same space</w:t>
      </w:r>
      <w:r>
        <w:t xml:space="preserve"> or relocation of space.  </w:t>
      </w:r>
      <w:r w:rsidR="00CC0DD5">
        <w:t>The</w:t>
      </w:r>
      <w:r>
        <w:t xml:space="preserve"> application will be mailed </w:t>
      </w:r>
      <w:r w:rsidR="003E53DA">
        <w:t>to</w:t>
      </w:r>
      <w:r>
        <w:t xml:space="preserve"> the address on file with the Department</w:t>
      </w:r>
      <w:r w:rsidR="004B47E7">
        <w:t xml:space="preserve"> </w:t>
      </w:r>
      <w:r>
        <w:t xml:space="preserve">not later than December </w:t>
      </w:r>
      <w:r w:rsidR="003E53DA">
        <w:t>15</w:t>
      </w:r>
      <w:r>
        <w:t xml:space="preserve"> preceding the next year's State Fair.  It shall be the responsibility of each concessionaire/exhibitor desiring reassignment or relocation of space to return its application to the Space Rental Office no later than February 1.  Failure to receive the application for reassignment or relocation of space shall not relieve the concessionaire/exhibitor from its responsibility to request reassignment or relocation of space prior to the February 1 deadline. </w:t>
      </w:r>
    </w:p>
    <w:p w:rsidR="00956F3F" w:rsidRDefault="00956F3F" w:rsidP="00E97C93"/>
    <w:p w:rsidR="009B37DA" w:rsidRDefault="009B37DA" w:rsidP="009B37DA">
      <w:pPr>
        <w:widowControl w:val="0"/>
        <w:autoSpaceDE w:val="0"/>
        <w:autoSpaceDN w:val="0"/>
        <w:adjustRightInd w:val="0"/>
        <w:ind w:left="1440" w:hanging="720"/>
      </w:pPr>
      <w:r>
        <w:t>c)</w:t>
      </w:r>
      <w:r>
        <w:tab/>
        <w:t xml:space="preserve">After evaluating reapplication for space submitted pursuant to subsection (a) of this Section, and after spaces have been assigned by the Director or a designated representative, all new applications for space rental will be evaluated. </w:t>
      </w:r>
    </w:p>
    <w:p w:rsidR="009B37DA" w:rsidRDefault="009B37DA" w:rsidP="00E97C93"/>
    <w:p w:rsidR="009B37DA" w:rsidRDefault="003E53DA" w:rsidP="009B37DA">
      <w:pPr>
        <w:widowControl w:val="0"/>
        <w:autoSpaceDE w:val="0"/>
        <w:autoSpaceDN w:val="0"/>
        <w:adjustRightInd w:val="0"/>
        <w:ind w:left="1440" w:hanging="720"/>
      </w:pPr>
      <w:r w:rsidRPr="00D55B37">
        <w:t xml:space="preserve">(Source:  </w:t>
      </w:r>
      <w:r>
        <w:t>Amended</w:t>
      </w:r>
      <w:r w:rsidRPr="00D55B37">
        <w:t xml:space="preserve"> at </w:t>
      </w:r>
      <w:r>
        <w:t>39 I</w:t>
      </w:r>
      <w:r w:rsidRPr="00D55B37">
        <w:t xml:space="preserve">ll. Reg. </w:t>
      </w:r>
      <w:r w:rsidR="00875095">
        <w:t>7241</w:t>
      </w:r>
      <w:r w:rsidRPr="00D55B37">
        <w:t xml:space="preserve">, effective </w:t>
      </w:r>
      <w:bookmarkStart w:id="0" w:name="_GoBack"/>
      <w:r w:rsidR="00875095">
        <w:t>May 8, 2015</w:t>
      </w:r>
      <w:bookmarkEnd w:id="0"/>
      <w:r w:rsidRPr="00D55B37">
        <w:t>)</w:t>
      </w:r>
    </w:p>
    <w:sectPr w:rsidR="009B37DA" w:rsidSect="009B37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37DA"/>
    <w:rsid w:val="001678D1"/>
    <w:rsid w:val="003E53DA"/>
    <w:rsid w:val="004B104F"/>
    <w:rsid w:val="004B47E7"/>
    <w:rsid w:val="00705193"/>
    <w:rsid w:val="00875095"/>
    <w:rsid w:val="008B4958"/>
    <w:rsid w:val="00951F2B"/>
    <w:rsid w:val="00956F3F"/>
    <w:rsid w:val="009B37DA"/>
    <w:rsid w:val="00B60985"/>
    <w:rsid w:val="00C91E44"/>
    <w:rsid w:val="00CC0DD5"/>
    <w:rsid w:val="00CF168E"/>
    <w:rsid w:val="00E97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082C70E-3445-44F8-BDFF-6A0AE410D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1678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King, Melissa A.</cp:lastModifiedBy>
  <cp:revision>3</cp:revision>
  <dcterms:created xsi:type="dcterms:W3CDTF">2015-04-08T15:03:00Z</dcterms:created>
  <dcterms:modified xsi:type="dcterms:W3CDTF">2015-05-15T19:25:00Z</dcterms:modified>
</cp:coreProperties>
</file>