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14" w:rsidRDefault="004E7B14" w:rsidP="004E7B14">
      <w:pPr>
        <w:widowControl w:val="0"/>
        <w:autoSpaceDE w:val="0"/>
        <w:autoSpaceDN w:val="0"/>
        <w:adjustRightInd w:val="0"/>
      </w:pPr>
      <w:bookmarkStart w:id="0" w:name="_GoBack"/>
      <w:bookmarkEnd w:id="0"/>
    </w:p>
    <w:p w:rsidR="004E7B14" w:rsidRDefault="004E7B14" w:rsidP="004E7B14">
      <w:pPr>
        <w:widowControl w:val="0"/>
        <w:autoSpaceDE w:val="0"/>
        <w:autoSpaceDN w:val="0"/>
        <w:adjustRightInd w:val="0"/>
      </w:pPr>
      <w:r>
        <w:rPr>
          <w:b/>
          <w:bCs/>
        </w:rPr>
        <w:t>Section 260.510  Ownership or Leasing of Grounds</w:t>
      </w:r>
      <w:r>
        <w:t xml:space="preserve"> </w:t>
      </w:r>
    </w:p>
    <w:p w:rsidR="004E7B14" w:rsidRDefault="004E7B14" w:rsidP="004E7B14">
      <w:pPr>
        <w:widowControl w:val="0"/>
        <w:autoSpaceDE w:val="0"/>
        <w:autoSpaceDN w:val="0"/>
        <w:adjustRightInd w:val="0"/>
      </w:pPr>
    </w:p>
    <w:p w:rsidR="004E7B14" w:rsidRDefault="004E7B14" w:rsidP="004E7B14">
      <w:pPr>
        <w:widowControl w:val="0"/>
        <w:autoSpaceDE w:val="0"/>
        <w:autoSpaceDN w:val="0"/>
        <w:adjustRightInd w:val="0"/>
      </w:pPr>
      <w:r>
        <w:t xml:space="preserve">Each fair participating in the Fair and Exposition Fund shall file with the Bureau a certified copy of its lease or evidence that the land is owned by the fair association, agricultural society or fair and exposition authority.  The lease shall be for </w:t>
      </w:r>
      <w:r w:rsidR="00C42599" w:rsidRPr="00117F56">
        <w:t>a period of at least 20 years, the terms of which require the lessee to have continuous possession of the land during every day of the lease period,</w:t>
      </w:r>
      <w:r w:rsidR="00C42599" w:rsidRPr="00C42599">
        <w:t xml:space="preserve"> </w:t>
      </w:r>
      <w:r w:rsidR="00C42599" w:rsidRPr="00117F56">
        <w:t>except as otherwise allowed by the Director, and it shall contain a clause that those buildings constructed with fair and exposition funds shall be the property of the fair.  Should the lease be terminated before the expiration date, the ownership of the buildings and improvements constructed with or equipment purchased with fair and exposition funds lies with the fair association or agricultural society, and the fair association or agricultural society has the right to remove buildings, improvements and equipment purchased with fair and exposition funds.</w:t>
      </w:r>
      <w:r>
        <w:t xml:space="preserve"> </w:t>
      </w:r>
    </w:p>
    <w:p w:rsidR="004E7B14" w:rsidRDefault="004E7B14" w:rsidP="004E7B14">
      <w:pPr>
        <w:widowControl w:val="0"/>
        <w:autoSpaceDE w:val="0"/>
        <w:autoSpaceDN w:val="0"/>
        <w:adjustRightInd w:val="0"/>
      </w:pPr>
    </w:p>
    <w:p w:rsidR="00C42599" w:rsidRPr="00D55B37" w:rsidRDefault="00C42599">
      <w:pPr>
        <w:pStyle w:val="JCARSourceNote"/>
        <w:ind w:left="720"/>
      </w:pPr>
      <w:r w:rsidRPr="00D55B37">
        <w:t xml:space="preserve">(Source:  </w:t>
      </w:r>
      <w:r>
        <w:t>Amended</w:t>
      </w:r>
      <w:r w:rsidRPr="00D55B37">
        <w:t xml:space="preserve"> at 2</w:t>
      </w:r>
      <w:r>
        <w:t>8 I</w:t>
      </w:r>
      <w:r w:rsidRPr="00D55B37">
        <w:t xml:space="preserve">ll. Reg. </w:t>
      </w:r>
      <w:r w:rsidR="00E0179A">
        <w:t>11091</w:t>
      </w:r>
      <w:r w:rsidRPr="00D55B37">
        <w:t xml:space="preserve">, effective </w:t>
      </w:r>
      <w:r w:rsidR="00E0179A">
        <w:t>July 23, 2004</w:t>
      </w:r>
      <w:r w:rsidRPr="00D55B37">
        <w:t>)</w:t>
      </w:r>
    </w:p>
    <w:sectPr w:rsidR="00C42599" w:rsidRPr="00D55B37" w:rsidSect="004E7B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B14"/>
    <w:rsid w:val="001678D1"/>
    <w:rsid w:val="00482DA5"/>
    <w:rsid w:val="004E7B14"/>
    <w:rsid w:val="008526E5"/>
    <w:rsid w:val="00991214"/>
    <w:rsid w:val="00C42599"/>
    <w:rsid w:val="00E0179A"/>
    <w:rsid w:val="00E538F2"/>
    <w:rsid w:val="00E6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2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