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9C" w:rsidRDefault="00FB4B9C" w:rsidP="00FB4B9C">
      <w:pPr>
        <w:widowControl w:val="0"/>
        <w:autoSpaceDE w:val="0"/>
        <w:autoSpaceDN w:val="0"/>
        <w:adjustRightInd w:val="0"/>
      </w:pPr>
    </w:p>
    <w:p w:rsidR="00FB4B9C" w:rsidRDefault="00FB4B9C" w:rsidP="00FB4B9C">
      <w:pPr>
        <w:widowControl w:val="0"/>
        <w:autoSpaceDE w:val="0"/>
        <w:autoSpaceDN w:val="0"/>
        <w:adjustRightInd w:val="0"/>
      </w:pPr>
      <w:r>
        <w:rPr>
          <w:b/>
          <w:bCs/>
        </w:rPr>
        <w:t xml:space="preserve">Section 260.95  Junior </w:t>
      </w:r>
      <w:r w:rsidR="00DD1692">
        <w:rPr>
          <w:b/>
          <w:bCs/>
        </w:rPr>
        <w:t xml:space="preserve">Classes </w:t>
      </w:r>
    </w:p>
    <w:p w:rsidR="00FB4B9C" w:rsidRDefault="00FB4B9C" w:rsidP="00FB4B9C">
      <w:pPr>
        <w:widowControl w:val="0"/>
        <w:autoSpaceDE w:val="0"/>
        <w:autoSpaceDN w:val="0"/>
        <w:adjustRightInd w:val="0"/>
      </w:pPr>
    </w:p>
    <w:p w:rsidR="00FB4B9C" w:rsidRDefault="00FB4B9C" w:rsidP="00FB4B9C">
      <w:pPr>
        <w:widowControl w:val="0"/>
        <w:autoSpaceDE w:val="0"/>
        <w:autoSpaceDN w:val="0"/>
        <w:adjustRightInd w:val="0"/>
        <w:ind w:left="1440" w:hanging="720"/>
      </w:pPr>
      <w:r>
        <w:t>a)</w:t>
      </w:r>
      <w:r>
        <w:tab/>
        <w:t xml:space="preserve">Junior </w:t>
      </w:r>
      <w:r w:rsidR="00DD1692">
        <w:t>classes</w:t>
      </w:r>
      <w:r>
        <w:t xml:space="preserve"> are eligible for </w:t>
      </w:r>
      <w:r w:rsidR="00DD1692">
        <w:t xml:space="preserve">premium </w:t>
      </w:r>
      <w:r w:rsidR="00893A5A">
        <w:t>S</w:t>
      </w:r>
      <w:r w:rsidR="00DD1692">
        <w:t>tate aid</w:t>
      </w:r>
      <w:r>
        <w:t xml:space="preserve"> only if they are open to boys and girls who are </w:t>
      </w:r>
      <w:r w:rsidR="00DD1692">
        <w:t xml:space="preserve">8 years of age or in third grade and not yet </w:t>
      </w:r>
      <w:r w:rsidR="007869DA">
        <w:t>21</w:t>
      </w:r>
      <w:r w:rsidR="00DD1692">
        <w:t xml:space="preserve"> years of age on or before September 1 of the year</w:t>
      </w:r>
      <w:r w:rsidR="008615CF">
        <w:t xml:space="preserve"> previous</w:t>
      </w:r>
      <w:r w:rsidR="00DD1692">
        <w:t xml:space="preserve"> </w:t>
      </w:r>
      <w:r w:rsidR="00300536">
        <w:t xml:space="preserve">to </w:t>
      </w:r>
      <w:r w:rsidR="00DD1692">
        <w:t>the fair</w:t>
      </w:r>
      <w:r w:rsidR="008615CF">
        <w:t>.</w:t>
      </w:r>
      <w:r w:rsidR="00DD1692">
        <w:t xml:space="preserve"> </w:t>
      </w:r>
      <w:r w:rsidR="005213AD">
        <w:t xml:space="preserve"> </w:t>
      </w:r>
      <w:r>
        <w:t xml:space="preserve">All animals (i.e., individual, herd or flock classes) shown in </w:t>
      </w:r>
      <w:r w:rsidR="00DD1692">
        <w:t>junior classes</w:t>
      </w:r>
      <w:r>
        <w:t xml:space="preserve"> must be the property of the boys </w:t>
      </w:r>
      <w:r w:rsidR="00893A5A">
        <w:t>and</w:t>
      </w:r>
      <w:r>
        <w:t xml:space="preserve"> girls showing them.  If the same animals are shown in both the open classes and </w:t>
      </w:r>
      <w:r w:rsidR="00DD1692">
        <w:t>junior classes</w:t>
      </w:r>
      <w:r>
        <w:t xml:space="preserve">, they shall be shown under the same exhibitor's name (for example, the father is not permitted to show an animal in the open class and the son or daughter </w:t>
      </w:r>
      <w:r w:rsidR="00893A5A">
        <w:t xml:space="preserve">to </w:t>
      </w:r>
      <w:r>
        <w:t xml:space="preserve">show the same animal in the </w:t>
      </w:r>
      <w:r w:rsidR="00DD1692">
        <w:t>junior classes</w:t>
      </w:r>
      <w:r>
        <w:t xml:space="preserve">). </w:t>
      </w:r>
    </w:p>
    <w:p w:rsidR="00821D1E" w:rsidRDefault="00821D1E" w:rsidP="007869DA">
      <w:pPr>
        <w:widowControl w:val="0"/>
        <w:autoSpaceDE w:val="0"/>
        <w:autoSpaceDN w:val="0"/>
        <w:adjustRightInd w:val="0"/>
      </w:pPr>
    </w:p>
    <w:p w:rsidR="00FB4B9C" w:rsidRDefault="00FB4B9C" w:rsidP="00FB4B9C">
      <w:pPr>
        <w:widowControl w:val="0"/>
        <w:autoSpaceDE w:val="0"/>
        <w:autoSpaceDN w:val="0"/>
        <w:adjustRightInd w:val="0"/>
        <w:ind w:left="1440" w:hanging="720"/>
      </w:pPr>
      <w:r>
        <w:t>b)</w:t>
      </w:r>
      <w:r>
        <w:tab/>
      </w:r>
      <w:r w:rsidR="00DD1692">
        <w:t xml:space="preserve">Exhibitors may be assisted in herd or flock classes during the judging process only by other boys and girls who meet the age requirement set forth in </w:t>
      </w:r>
      <w:r w:rsidR="00893A5A">
        <w:t>subsection (a)</w:t>
      </w:r>
      <w:r w:rsidR="00DD1692">
        <w:t xml:space="preserve">. </w:t>
      </w:r>
    </w:p>
    <w:p w:rsidR="00821D1E" w:rsidRDefault="00821D1E" w:rsidP="007869DA">
      <w:pPr>
        <w:widowControl w:val="0"/>
        <w:autoSpaceDE w:val="0"/>
        <w:autoSpaceDN w:val="0"/>
        <w:adjustRightInd w:val="0"/>
      </w:pPr>
    </w:p>
    <w:p w:rsidR="00FB4B9C" w:rsidRDefault="00FB4B9C" w:rsidP="00FB4B9C">
      <w:pPr>
        <w:widowControl w:val="0"/>
        <w:autoSpaceDE w:val="0"/>
        <w:autoSpaceDN w:val="0"/>
        <w:adjustRightInd w:val="0"/>
        <w:ind w:left="1440" w:hanging="720"/>
      </w:pPr>
      <w:r>
        <w:t>c)</w:t>
      </w:r>
      <w:r>
        <w:tab/>
      </w:r>
      <w:r w:rsidR="00CC7696">
        <w:t>When</w:t>
      </w:r>
      <w:r>
        <w:t xml:space="preserve"> the county board elects to have strictly a Junior Show, livestock and exhibits must be on the fairgrounds on the opening day of the fair until the close of the fair, unless earlier release of the livestock is authorized by the Bureau.  </w:t>
      </w:r>
      <w:r w:rsidR="00CC7696">
        <w:t>When</w:t>
      </w:r>
      <w:r>
        <w:t xml:space="preserve"> both a Junior Show and open show are held, livestock and exhibits entered in the Junior Show shall follow the </w:t>
      </w:r>
      <w:r w:rsidR="00893A5A">
        <w:t>s</w:t>
      </w:r>
      <w:r>
        <w:t xml:space="preserve">tandards </w:t>
      </w:r>
      <w:r w:rsidR="00DD1692">
        <w:t xml:space="preserve">for the open show </w:t>
      </w:r>
      <w:r>
        <w:t xml:space="preserve">set forth in Section 260.50(a). </w:t>
      </w:r>
    </w:p>
    <w:p w:rsidR="00821D1E" w:rsidRDefault="00821D1E" w:rsidP="007869DA">
      <w:pPr>
        <w:widowControl w:val="0"/>
        <w:autoSpaceDE w:val="0"/>
        <w:autoSpaceDN w:val="0"/>
        <w:adjustRightInd w:val="0"/>
      </w:pPr>
    </w:p>
    <w:p w:rsidR="00FB4B9C" w:rsidRDefault="00FB4B9C" w:rsidP="00FB4B9C">
      <w:pPr>
        <w:widowControl w:val="0"/>
        <w:autoSpaceDE w:val="0"/>
        <w:autoSpaceDN w:val="0"/>
        <w:adjustRightInd w:val="0"/>
        <w:ind w:left="1440" w:hanging="720"/>
      </w:pPr>
      <w:r>
        <w:t>d)</w:t>
      </w:r>
      <w:r>
        <w:tab/>
        <w:t>Junior Show classes must be separate and distinct classes from the open</w:t>
      </w:r>
      <w:r w:rsidR="008615CF">
        <w:t xml:space="preserve"> and 4-H</w:t>
      </w:r>
      <w:r>
        <w:t xml:space="preserve"> show classes</w:t>
      </w:r>
      <w:r w:rsidR="008615CF">
        <w:t xml:space="preserve"> and must be shown and competitively judged separately from 4-H and open shows or exhibitions</w:t>
      </w:r>
      <w:r>
        <w:t xml:space="preserve">. </w:t>
      </w:r>
    </w:p>
    <w:p w:rsidR="00FB4B9C" w:rsidRDefault="00FB4B9C" w:rsidP="007869DA">
      <w:pPr>
        <w:widowControl w:val="0"/>
        <w:autoSpaceDE w:val="0"/>
        <w:autoSpaceDN w:val="0"/>
        <w:adjustRightInd w:val="0"/>
      </w:pPr>
    </w:p>
    <w:p w:rsidR="00DD1692" w:rsidRPr="00D55B37" w:rsidRDefault="007869DA">
      <w:pPr>
        <w:pStyle w:val="JCARSourceNote"/>
        <w:ind w:left="720"/>
      </w:pPr>
      <w:r>
        <w:t xml:space="preserve">(Source:  Amended at 45 Ill. Reg. </w:t>
      </w:r>
      <w:r w:rsidR="0097362E">
        <w:t>4888</w:t>
      </w:r>
      <w:r>
        <w:t xml:space="preserve">, effective </w:t>
      </w:r>
      <w:r w:rsidR="0097362E">
        <w:t xml:space="preserve">April </w:t>
      </w:r>
      <w:r w:rsidR="009D0D89">
        <w:t>2</w:t>
      </w:r>
      <w:bookmarkStart w:id="0" w:name="_GoBack"/>
      <w:bookmarkEnd w:id="0"/>
      <w:r w:rsidR="0097362E">
        <w:t>, 2021</w:t>
      </w:r>
      <w:r>
        <w:t>)</w:t>
      </w:r>
    </w:p>
    <w:sectPr w:rsidR="00DD1692" w:rsidRPr="00D55B37" w:rsidSect="00FB4B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B9C"/>
    <w:rsid w:val="00061CFA"/>
    <w:rsid w:val="00065DB7"/>
    <w:rsid w:val="000947DD"/>
    <w:rsid w:val="001678D1"/>
    <w:rsid w:val="00300536"/>
    <w:rsid w:val="003B4B62"/>
    <w:rsid w:val="005213AD"/>
    <w:rsid w:val="006D2C65"/>
    <w:rsid w:val="00706A08"/>
    <w:rsid w:val="007869DA"/>
    <w:rsid w:val="00821D1E"/>
    <w:rsid w:val="008615CF"/>
    <w:rsid w:val="00893A5A"/>
    <w:rsid w:val="0097362E"/>
    <w:rsid w:val="009D0D89"/>
    <w:rsid w:val="00C84B99"/>
    <w:rsid w:val="00CC7696"/>
    <w:rsid w:val="00DD1692"/>
    <w:rsid w:val="00FB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123C87-A0EA-4899-A5E7-2CF1BA2C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2021-03-12T16:26:00Z</dcterms:created>
  <dcterms:modified xsi:type="dcterms:W3CDTF">2021-04-14T19:02:00Z</dcterms:modified>
</cp:coreProperties>
</file>