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C" w:rsidRPr="00A92AF2" w:rsidRDefault="00895BE8" w:rsidP="001059AC">
      <w:pPr>
        <w:widowControl w:val="0"/>
        <w:autoSpaceDE w:val="0"/>
        <w:autoSpaceDN w:val="0"/>
        <w:adjustRightInd w:val="0"/>
        <w:ind w:left="2160" w:hanging="216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1059AC">
        <w:rPr>
          <w:b/>
          <w:bCs/>
        </w:rPr>
        <w:lastRenderedPageBreak/>
        <w:t xml:space="preserve">Section 259.APPENDIX D   Groundwater Cleanup Objectives </w:t>
      </w:r>
      <w:r w:rsidR="001059AC" w:rsidRPr="00A92AF2">
        <w:rPr>
          <w:b/>
          <w:bCs/>
        </w:rPr>
        <w:t>(GW</w:t>
      </w:r>
      <w:r w:rsidR="001059AC" w:rsidRPr="00A92AF2">
        <w:rPr>
          <w:b/>
          <w:bCs/>
          <w:vertAlign w:val="subscript"/>
        </w:rPr>
        <w:t>obj</w:t>
      </w:r>
      <w:r w:rsidR="001059AC" w:rsidRPr="00A92AF2">
        <w:rPr>
          <w:b/>
          <w:bCs/>
        </w:rPr>
        <w:t>)</w:t>
      </w:r>
    </w:p>
    <w:p w:rsidR="001059AC" w:rsidRDefault="001059AC" w:rsidP="001059A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80"/>
        <w:gridCol w:w="223"/>
        <w:gridCol w:w="1411"/>
        <w:gridCol w:w="224"/>
        <w:gridCol w:w="1708"/>
        <w:gridCol w:w="224"/>
        <w:gridCol w:w="1506"/>
        <w:gridCol w:w="224"/>
        <w:gridCol w:w="1560"/>
      </w:tblGrid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  <w:vAlign w:val="bottom"/>
          </w:tcPr>
          <w:p w:rsidR="001059AC" w:rsidRPr="006E6301" w:rsidRDefault="001059AC" w:rsidP="00135E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E6301">
              <w:rPr>
                <w:u w:val="single"/>
              </w:rPr>
              <w:t>Name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bottom"/>
          </w:tcPr>
          <w:p w:rsidR="001059AC" w:rsidRPr="006E6301" w:rsidRDefault="001059AC" w:rsidP="00135E6B">
            <w:pPr>
              <w:widowControl w:val="0"/>
              <w:autoSpaceDE w:val="0"/>
              <w:autoSpaceDN w:val="0"/>
              <w:adjustRightInd w:val="0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CAS No.</w:t>
            </w:r>
            <w:r w:rsidRPr="006E6301">
              <w:rPr>
                <w:vertAlign w:val="superscript"/>
              </w:rPr>
              <w:t>a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Recommended</w:t>
            </w:r>
          </w:p>
          <w:p w:rsidR="001059AC" w:rsidRPr="006E6301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Test  Method</w:t>
            </w:r>
            <w:r w:rsidRPr="006E6301">
              <w:rPr>
                <w:vertAlign w:val="superscript"/>
              </w:rPr>
              <w:t>b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Subsurface</w:t>
            </w:r>
          </w:p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(mg/L)</w:t>
            </w:r>
            <w:r w:rsidRPr="00AF0DF9">
              <w:rPr>
                <w:vertAlign w:val="superscript"/>
              </w:rPr>
              <w:t>c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Surface</w:t>
            </w:r>
          </w:p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(mg/L)</w:t>
            </w:r>
            <w:r w:rsidRPr="00AF0DF9">
              <w:rPr>
                <w:vertAlign w:val="superscript"/>
              </w:rPr>
              <w:t>d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acetochlor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34256-82-1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  <w:r w:rsidRPr="007F25FD">
              <w:rPr>
                <w:vertAlign w:val="superscript"/>
              </w:rPr>
              <w:t>j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acifluorfen sodium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62476-59-9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0.091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0.455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alachlor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15972-60-8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aldicarb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116-06-3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531.1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aldrin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309-00-2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0.000005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0.000025</w:t>
            </w:r>
            <w:r w:rsidRPr="009142C8">
              <w:rPr>
                <w:vertAlign w:val="superscript"/>
              </w:rPr>
              <w:t>e</w:t>
            </w:r>
          </w:p>
        </w:tc>
      </w:tr>
      <w:tr w:rsidR="0024053A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ammonia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7664-41-7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350.2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10.0</w:t>
            </w:r>
            <w:r w:rsidRPr="0024053A">
              <w:rPr>
                <w:vertAlign w:val="superscript"/>
              </w:rPr>
              <w:t>o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50.0</w:t>
            </w:r>
            <w:r w:rsidRPr="0024053A">
              <w:rPr>
                <w:vertAlign w:val="superscript"/>
              </w:rPr>
              <w:t>o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atrazine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1912-24-9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bentazon sodium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50723-80-3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bromacil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314-40-9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3.5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Pr="008A1415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bromoxynil(o)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1689-99-2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butylate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2008-41-5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carbofuran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1563-66-2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531.1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57-74-9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chlorimuron-ethyl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90982-32-4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chlorpyrifos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2921-88-2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525.2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0.021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0.105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cyanazine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21725-46-2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0.014</w:t>
            </w:r>
            <w:r w:rsidRPr="007F25FD">
              <w:rPr>
                <w:vertAlign w:val="superscript"/>
              </w:rPr>
              <w:t>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  <w:r w:rsidRPr="009142C8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2,4-D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94-75-7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4,4'-DDD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72-54-8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0.0004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  <w:r w:rsidRPr="009142C8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4,4'-DDE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72-55-9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0.0003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0.0015</w:t>
            </w:r>
            <w:r w:rsidRPr="00046126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4,4'-DDT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50-29-3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0.0003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0.0015</w:t>
            </w:r>
            <w:r w:rsidRPr="00046126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diazinon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333-41-5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0.00063</w:t>
            </w:r>
            <w:r w:rsidRPr="007F25FD">
              <w:rPr>
                <w:vertAlign w:val="superscript"/>
              </w:rPr>
              <w:t>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0.00315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dicamba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1918-00-9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dieldrin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60-57-1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0.000005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0.000025</w:t>
            </w:r>
            <w:r w:rsidRPr="00046126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dimethoate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60-51-5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  <w:r w:rsidRPr="00AF0DF9">
              <w:rPr>
                <w:vertAlign w:val="superscript"/>
              </w:rPr>
              <w:t>h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0.0014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0.007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dinoseb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88-85-7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disulfoton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298-04-4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0.00028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0.0014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endosulfan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115-29-7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  <w:r w:rsidRPr="00046126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endothall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145-73-3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548.1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endrin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72-20-8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EPTC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759-94-4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0.175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0.875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glyphosate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1071-83-6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Pr="007F25FD">
              <w:rPr>
                <w:vertAlign w:val="superscript"/>
              </w:rPr>
              <w:t>k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3.5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HCH-alpha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319-84-6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0.00001</w:t>
            </w:r>
            <w:r w:rsidRPr="007F25FD">
              <w:rPr>
                <w:vertAlign w:val="superscript"/>
              </w:rPr>
              <w:t>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0.00005</w:t>
            </w:r>
            <w:r w:rsidRPr="00046126">
              <w:rPr>
                <w:vertAlign w:val="superscript"/>
              </w:rPr>
              <w:t>e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heptachlor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76-44-8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heptachlor epoxide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1024-57-3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lindane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0.0002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linuron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330-55-2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0.014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malathion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121-75-5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methoxychlor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72-43-5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metolachlor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51218-45-2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metribuzin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21087-64-9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0.175</w:t>
            </w:r>
            <w:r w:rsidRPr="007F25FD">
              <w:rPr>
                <w:vertAlign w:val="superscript"/>
              </w:rPr>
              <w:t>m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0.875</w:t>
            </w:r>
            <w:r w:rsidRPr="00046126">
              <w:rPr>
                <w:vertAlign w:val="superscript"/>
              </w:rPr>
              <w:t>g</w:t>
            </w:r>
          </w:p>
        </w:tc>
      </w:tr>
      <w:tr w:rsidR="0024053A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24053A" w:rsidRDefault="00D168DC" w:rsidP="00135E6B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  <w:r w:rsidR="0024053A">
              <w:t>itrate, as 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7631-99-4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300.0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10.0</w:t>
            </w:r>
            <w:r w:rsidRPr="0024053A">
              <w:rPr>
                <w:vertAlign w:val="superscript"/>
              </w:rPr>
              <w:t>c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24053A" w:rsidRDefault="0024053A" w:rsidP="00135E6B">
            <w:pPr>
              <w:widowControl w:val="0"/>
              <w:autoSpaceDE w:val="0"/>
              <w:autoSpaceDN w:val="0"/>
              <w:adjustRightInd w:val="0"/>
            </w:pPr>
            <w:r>
              <w:t>100.0</w:t>
            </w:r>
            <w:r w:rsidRPr="0024053A">
              <w:rPr>
                <w:vertAlign w:val="superscript"/>
              </w:rPr>
              <w:t>d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parathion, ethyl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56-38-2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  <w:r w:rsidRPr="001037A9">
              <w:rPr>
                <w:vertAlign w:val="superscript"/>
              </w:rPr>
              <w:t>h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0.042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parathion, methyl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298-00-0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  <w:r w:rsidRPr="001037A9">
              <w:rPr>
                <w:vertAlign w:val="superscript"/>
              </w:rPr>
              <w:t>h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0.00175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0.00875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pendimethalin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40487-42-1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permethrin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52645-53-1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phorate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298-02-2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  <w:r w:rsidRPr="001037A9">
              <w:rPr>
                <w:vertAlign w:val="superscript"/>
              </w:rPr>
              <w:t>h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0.0014</w:t>
            </w:r>
            <w:r w:rsidRPr="007F25FD">
              <w:rPr>
                <w:vertAlign w:val="superscript"/>
              </w:rPr>
              <w:t>i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0.007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simazine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122-34-9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2,4,5-TP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93-72-1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515.1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terbufos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13071-79-9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0.00175</w:t>
            </w:r>
            <w:r w:rsidRPr="007F25FD">
              <w:rPr>
                <w:vertAlign w:val="superscript"/>
              </w:rPr>
              <w:t>i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0.00875</w:t>
            </w:r>
            <w:r w:rsidRPr="00046126">
              <w:rPr>
                <w:vertAlign w:val="superscript"/>
              </w:rPr>
              <w:t>g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8001-35-2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</w:tc>
      </w:tr>
      <w:tr w:rsidR="001059AC" w:rsidTr="00135E6B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trifluralin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1582-09-8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0.0525</w:t>
            </w:r>
            <w:r w:rsidRPr="007F25FD">
              <w:rPr>
                <w:vertAlign w:val="superscript"/>
              </w:rPr>
              <w:t>f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Mar>
              <w:left w:w="0" w:type="dxa"/>
              <w:right w:w="0" w:type="dxa"/>
            </w:tcMar>
          </w:tcPr>
          <w:p w:rsidR="001059AC" w:rsidRDefault="001059AC" w:rsidP="00135E6B">
            <w:pPr>
              <w:widowControl w:val="0"/>
              <w:autoSpaceDE w:val="0"/>
              <w:autoSpaceDN w:val="0"/>
              <w:adjustRightInd w:val="0"/>
            </w:pPr>
            <w:r>
              <w:t>0.2625</w:t>
            </w:r>
            <w:r w:rsidRPr="00046126">
              <w:rPr>
                <w:vertAlign w:val="superscript"/>
              </w:rPr>
              <w:t>g</w:t>
            </w:r>
          </w:p>
        </w:tc>
      </w:tr>
    </w:tbl>
    <w:p w:rsidR="001059AC" w:rsidRDefault="001059AC" w:rsidP="001059AC">
      <w:pPr>
        <w:widowControl w:val="0"/>
        <w:autoSpaceDE w:val="0"/>
        <w:autoSpaceDN w:val="0"/>
        <w:adjustRightInd w:val="0"/>
      </w:pPr>
    </w:p>
    <w:p w:rsidR="001059AC" w:rsidRDefault="001059AC" w:rsidP="001059AC">
      <w:pPr>
        <w:widowControl w:val="0"/>
        <w:autoSpaceDE w:val="0"/>
        <w:autoSpaceDN w:val="0"/>
        <w:adjustRightInd w:val="0"/>
      </w:pPr>
      <w:r>
        <w:t xml:space="preserve">Notes: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</w:pPr>
      <w:r w:rsidRPr="00046126">
        <w:rPr>
          <w:vertAlign w:val="superscript"/>
        </w:rPr>
        <w:t>a</w:t>
      </w:r>
      <w:r>
        <w:rPr>
          <w:vertAlign w:val="superscript"/>
        </w:rPr>
        <w:tab/>
      </w:r>
      <w:r>
        <w:t xml:space="preserve">Chemical Abstract Service (CAS)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b</w:t>
      </w:r>
      <w:r>
        <w:rPr>
          <w:vertAlign w:val="superscript"/>
        </w:rPr>
        <w:tab/>
      </w:r>
      <w:r>
        <w:t xml:space="preserve">USEPA "Methods for the Determination of Organic Compounds in Drinking Water" Supplement III of 1995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c</w:t>
      </w:r>
      <w:r>
        <w:rPr>
          <w:vertAlign w:val="superscript"/>
        </w:rPr>
        <w:tab/>
      </w:r>
      <w:r>
        <w:t xml:space="preserve">Groundwater Quality Standards for Class I: Potable Resource Groundwater (35 Ill. Adm. Code 620.410)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d</w:t>
      </w:r>
      <w:r>
        <w:rPr>
          <w:vertAlign w:val="superscript"/>
        </w:rPr>
        <w:tab/>
      </w:r>
      <w:r>
        <w:t xml:space="preserve">Groundwater Quality Standards for Class II: General Resource Groundwater (35 Ill. Adm. Code 620.420)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e</w:t>
      </w:r>
      <w:r>
        <w:rPr>
          <w:vertAlign w:val="superscript"/>
        </w:rPr>
        <w:tab/>
      </w:r>
      <w:r>
        <w:t xml:space="preserve">Tiered Approach to Corrective Action Objectives (TACO): Values Used to Calculate the Tier I Soil Remediation Objectives for the Migration  to Groundwater Portion of the Groundwater Ingestion Route (35 Ill. Adm. Code  742.Appendix B:Table F)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f</w:t>
      </w:r>
      <w:r>
        <w:rPr>
          <w:vertAlign w:val="superscript"/>
        </w:rPr>
        <w:tab/>
      </w:r>
      <w:r>
        <w:t xml:space="preserve">Human Threshold Toxicant Advisory Concentration (HTTAC) from "Procedures for Determining Human Threshold Toxicant Advisory Concentration for Class I: Potable Resource Groundwater" (35 Ill. Adm. Code 620.Appendix A) using values from Integrated Risk Information System (IRIS), USEPA </w:t>
      </w:r>
    </w:p>
    <w:p w:rsidR="001059AC" w:rsidRPr="008A1415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</w:pPr>
      <w:r w:rsidRPr="00046126">
        <w:rPr>
          <w:vertAlign w:val="superscript"/>
        </w:rPr>
        <w:t>g</w:t>
      </w:r>
      <w:r>
        <w:rPr>
          <w:vertAlign w:val="superscript"/>
        </w:rPr>
        <w:tab/>
      </w:r>
      <w:r>
        <w:t>Class II GW</w:t>
      </w:r>
      <w:r w:rsidRPr="00981BEB">
        <w:rPr>
          <w:vertAlign w:val="subscript"/>
        </w:rPr>
        <w:t>obj</w:t>
      </w:r>
      <w:r>
        <w:rPr>
          <w:vertAlign w:val="subscript"/>
        </w:rPr>
        <w:t xml:space="preserve"> </w:t>
      </w:r>
      <w:r>
        <w:t xml:space="preserve">values based on </w:t>
      </w:r>
      <w:r w:rsidR="00615128">
        <w:t>Class</w:t>
      </w:r>
      <w:r>
        <w:t xml:space="preserve"> I GW</w:t>
      </w:r>
      <w:r w:rsidRPr="00981BEB">
        <w:rPr>
          <w:vertAlign w:val="subscript"/>
        </w:rPr>
        <w:t>obj</w:t>
      </w:r>
      <w:r>
        <w:rPr>
          <w:vertAlign w:val="superscript"/>
        </w:rPr>
        <w:t xml:space="preserve"> </w:t>
      </w:r>
      <w:r>
        <w:t>values times 5</w:t>
      </w:r>
    </w:p>
    <w:p w:rsidR="001059AC" w:rsidRDefault="001059AC" w:rsidP="00D168D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h</w:t>
      </w:r>
      <w:r>
        <w:rPr>
          <w:vertAlign w:val="superscript"/>
        </w:rPr>
        <w:tab/>
      </w:r>
      <w:r>
        <w:t xml:space="preserve">USEPA "Test Methods for Evaluating Solid Wastes, Physical/Chemical Methods (SW-846)", July 1992 </w:t>
      </w:r>
    </w:p>
    <w:p w:rsidR="001059AC" w:rsidRDefault="00B0685E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vertAlign w:val="superscript"/>
        </w:rPr>
        <w:t>i</w:t>
      </w:r>
      <w:r w:rsidR="001059AC">
        <w:rPr>
          <w:vertAlign w:val="superscript"/>
        </w:rPr>
        <w:tab/>
      </w:r>
      <w:r w:rsidR="001059AC">
        <w:t xml:space="preserve">HTTAC using values from Health Effects Assessment Summary Tables (HEAST), 1997, USEPA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j</w:t>
      </w:r>
      <w:r>
        <w:rPr>
          <w:vertAlign w:val="superscript"/>
        </w:rPr>
        <w:tab/>
      </w:r>
      <w:r>
        <w:t xml:space="preserve">Value from the Acetochlor Registration Agreement monitoring program, http://www.epa.gov/oppefed1/aceto/index.htm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k</w:t>
      </w:r>
      <w:r>
        <w:rPr>
          <w:vertAlign w:val="superscript"/>
        </w:rPr>
        <w:tab/>
      </w:r>
      <w:r>
        <w:t xml:space="preserve">MCL value from Drinking Water Standards and Health Advisories (Summer 2000, EPA 822-B-00-001)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l</w:t>
      </w:r>
      <w:r>
        <w:rPr>
          <w:vertAlign w:val="superscript"/>
        </w:rPr>
        <w:tab/>
      </w:r>
      <w:r>
        <w:t xml:space="preserve">HTTAC using RfD value from Drinking Water Standards and Health Advisories (Summer 2000, EPA 822-B-00-001) </w:t>
      </w:r>
    </w:p>
    <w:p w:rsidR="001059AC" w:rsidRDefault="001059AC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046126">
        <w:rPr>
          <w:vertAlign w:val="superscript"/>
        </w:rPr>
        <w:t>m</w:t>
      </w:r>
      <w:r>
        <w:rPr>
          <w:vertAlign w:val="superscript"/>
        </w:rPr>
        <w:tab/>
      </w:r>
      <w:r>
        <w:t xml:space="preserve">HTTAC using RfD value from Risk Assessment Information System (RAIS), http://risk.lsd.ornl.gov/rap_hp.shtml </w:t>
      </w:r>
    </w:p>
    <w:p w:rsidR="0024053A" w:rsidRPr="009B258C" w:rsidRDefault="006F675E" w:rsidP="00D168DC">
      <w:pPr>
        <w:ind w:left="342" w:hanging="342"/>
      </w:pPr>
      <w:r>
        <w:rPr>
          <w:vertAlign w:val="superscript"/>
        </w:rPr>
        <w:t>n</w:t>
      </w:r>
      <w:r w:rsidR="0024053A">
        <w:rPr>
          <w:vertAlign w:val="superscript"/>
        </w:rPr>
        <w:tab/>
      </w:r>
      <w:r w:rsidR="0024053A" w:rsidRPr="009B258C">
        <w:t>In order to provide environmentally conservative default SCOs that take into account the potential for long-term nitrification, one-third of the USEPA</w:t>
      </w:r>
      <w:r w:rsidR="00D168DC">
        <w:t>'</w:t>
      </w:r>
      <w:r w:rsidR="0024053A" w:rsidRPr="009B258C">
        <w:t>s Lifetime Health Advisory Level for ammonia in drinking water (30 mg/L</w:t>
      </w:r>
      <w:r w:rsidR="00B0685E">
        <w:t>)</w:t>
      </w:r>
      <w:r w:rsidR="0024053A" w:rsidRPr="009B258C">
        <w:t xml:space="preserve"> is used as basis for the groundwater cleanup objectives for Class I and Class II groundwater (U.S. Environmental Protection Agency, 2004, 2004 Edition of the Drinking Water Standards and Health Advisories, Office of Water, Washington, D.C., EPA 822-R-04-005). </w:t>
      </w:r>
      <w:r w:rsidR="00D168DC">
        <w:t xml:space="preserve"> </w:t>
      </w:r>
      <w:r w:rsidR="0024053A" w:rsidRPr="009B258C">
        <w:t>Although the Lifetime Health Advisory Level was established for ammonia, most of the dissolved ammonia occurs as ammonium within the pH range (5.6</w:t>
      </w:r>
      <w:r w:rsidR="00D168DC">
        <w:t>-</w:t>
      </w:r>
      <w:r w:rsidR="0024053A" w:rsidRPr="009B258C">
        <w:t>9.0) of Illinois groundwater.</w:t>
      </w:r>
    </w:p>
    <w:p w:rsidR="0024053A" w:rsidRPr="0024053A" w:rsidRDefault="0024053A" w:rsidP="001059A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iCs/>
        </w:rPr>
      </w:pPr>
    </w:p>
    <w:p w:rsidR="0024053A" w:rsidRPr="00D55B37" w:rsidRDefault="002405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5128">
        <w:t>2</w:t>
      </w:r>
      <w:r>
        <w:t xml:space="preserve"> I</w:t>
      </w:r>
      <w:r w:rsidRPr="00D55B37">
        <w:t xml:space="preserve">ll. Reg. </w:t>
      </w:r>
      <w:r w:rsidR="00C2662C">
        <w:t>1308</w:t>
      </w:r>
      <w:r w:rsidRPr="00D55B37">
        <w:t xml:space="preserve">, effective </w:t>
      </w:r>
      <w:r w:rsidR="00C2662C">
        <w:t>January 21, 2008</w:t>
      </w:r>
      <w:r w:rsidRPr="00D55B37">
        <w:t>)</w:t>
      </w:r>
    </w:p>
    <w:sectPr w:rsidR="0024053A" w:rsidRPr="00D55B37" w:rsidSect="00907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C31"/>
    <w:rsid w:val="000455F3"/>
    <w:rsid w:val="00086153"/>
    <w:rsid w:val="000B44C1"/>
    <w:rsid w:val="001059AC"/>
    <w:rsid w:val="00135E6B"/>
    <w:rsid w:val="001678D1"/>
    <w:rsid w:val="00222D3C"/>
    <w:rsid w:val="0024053A"/>
    <w:rsid w:val="002D657E"/>
    <w:rsid w:val="002E23EF"/>
    <w:rsid w:val="004A7E3A"/>
    <w:rsid w:val="004F4803"/>
    <w:rsid w:val="00615128"/>
    <w:rsid w:val="006E6301"/>
    <w:rsid w:val="006F675E"/>
    <w:rsid w:val="00895BE8"/>
    <w:rsid w:val="008A193F"/>
    <w:rsid w:val="00907C31"/>
    <w:rsid w:val="00B0685E"/>
    <w:rsid w:val="00C2662C"/>
    <w:rsid w:val="00C36F92"/>
    <w:rsid w:val="00CB6FC5"/>
    <w:rsid w:val="00D168DC"/>
    <w:rsid w:val="00D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