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85" w:rsidRDefault="009E0485" w:rsidP="009E0485">
      <w:pPr>
        <w:widowControl w:val="0"/>
        <w:autoSpaceDE w:val="0"/>
        <w:autoSpaceDN w:val="0"/>
        <w:adjustRightInd w:val="0"/>
      </w:pPr>
      <w:bookmarkStart w:id="0" w:name="_GoBack"/>
      <w:bookmarkEnd w:id="0"/>
    </w:p>
    <w:p w:rsidR="009E0485" w:rsidRDefault="009E0485" w:rsidP="009E0485">
      <w:pPr>
        <w:widowControl w:val="0"/>
        <w:autoSpaceDE w:val="0"/>
        <w:autoSpaceDN w:val="0"/>
        <w:adjustRightInd w:val="0"/>
      </w:pPr>
      <w:r>
        <w:rPr>
          <w:b/>
          <w:bCs/>
        </w:rPr>
        <w:t>Section 259.430  Contents</w:t>
      </w:r>
      <w:r>
        <w:t xml:space="preserve"> </w:t>
      </w:r>
    </w:p>
    <w:p w:rsidR="009E0485" w:rsidRDefault="009E0485" w:rsidP="009E0485">
      <w:pPr>
        <w:widowControl w:val="0"/>
        <w:autoSpaceDE w:val="0"/>
        <w:autoSpaceDN w:val="0"/>
        <w:adjustRightInd w:val="0"/>
      </w:pPr>
    </w:p>
    <w:p w:rsidR="009E0485" w:rsidRDefault="009E0485" w:rsidP="009E0485">
      <w:pPr>
        <w:widowControl w:val="0"/>
        <w:autoSpaceDE w:val="0"/>
        <w:autoSpaceDN w:val="0"/>
        <w:adjustRightInd w:val="0"/>
      </w:pPr>
      <w:r>
        <w:t xml:space="preserve">The application </w:t>
      </w:r>
      <w:r w:rsidR="00FE072F">
        <w:t>shall</w:t>
      </w:r>
      <w:r>
        <w:t xml:space="preserve">, at a minimum, contain the following information: </w:t>
      </w:r>
    </w:p>
    <w:p w:rsidR="00395ED2" w:rsidRDefault="00395ED2" w:rsidP="009E0485">
      <w:pPr>
        <w:widowControl w:val="0"/>
        <w:autoSpaceDE w:val="0"/>
        <w:autoSpaceDN w:val="0"/>
        <w:adjustRightInd w:val="0"/>
      </w:pPr>
    </w:p>
    <w:p w:rsidR="009E0485" w:rsidRDefault="009E0485" w:rsidP="009E0485">
      <w:pPr>
        <w:widowControl w:val="0"/>
        <w:autoSpaceDE w:val="0"/>
        <w:autoSpaceDN w:val="0"/>
        <w:adjustRightInd w:val="0"/>
        <w:ind w:left="1440" w:hanging="720"/>
      </w:pPr>
      <w:r>
        <w:t>a)</w:t>
      </w:r>
      <w:r>
        <w:tab/>
        <w:t xml:space="preserve">the facility name, address and telephone number and the applicant's full legal name, address and telephone number, including any duly authorized agents of  the applicant, any contact persons to whom correspondence </w:t>
      </w:r>
      <w:r w:rsidR="00FE072F">
        <w:t>shall</w:t>
      </w:r>
      <w:r>
        <w:t xml:space="preserve"> be addressed, and the original signature of the applicant certifying the accuracy and completeness of the application; </w:t>
      </w:r>
    </w:p>
    <w:p w:rsidR="00395ED2" w:rsidRDefault="00395ED2" w:rsidP="009E0485">
      <w:pPr>
        <w:widowControl w:val="0"/>
        <w:autoSpaceDE w:val="0"/>
        <w:autoSpaceDN w:val="0"/>
        <w:adjustRightInd w:val="0"/>
        <w:ind w:left="1440" w:hanging="720"/>
      </w:pPr>
    </w:p>
    <w:p w:rsidR="009E0485" w:rsidRDefault="009E0485" w:rsidP="009E0485">
      <w:pPr>
        <w:widowControl w:val="0"/>
        <w:autoSpaceDE w:val="0"/>
        <w:autoSpaceDN w:val="0"/>
        <w:adjustRightInd w:val="0"/>
        <w:ind w:left="1440" w:hanging="720"/>
      </w:pPr>
      <w:r>
        <w:t>b)</w:t>
      </w:r>
      <w:r>
        <w:tab/>
        <w:t xml:space="preserve">the agrichemical facility site identification number, if any, and the approximate size of the site in acres, and copies of all Department and Agency permits and endorsements pertaining to the site that are currently held by the owner or operator; </w:t>
      </w:r>
    </w:p>
    <w:p w:rsidR="00395ED2" w:rsidRDefault="00395ED2" w:rsidP="009E0485">
      <w:pPr>
        <w:widowControl w:val="0"/>
        <w:autoSpaceDE w:val="0"/>
        <w:autoSpaceDN w:val="0"/>
        <w:adjustRightInd w:val="0"/>
        <w:ind w:left="1440" w:hanging="720"/>
      </w:pPr>
    </w:p>
    <w:p w:rsidR="009E0485" w:rsidRDefault="009E0485" w:rsidP="009E0485">
      <w:pPr>
        <w:widowControl w:val="0"/>
        <w:autoSpaceDE w:val="0"/>
        <w:autoSpaceDN w:val="0"/>
        <w:adjustRightInd w:val="0"/>
        <w:ind w:left="1440" w:hanging="720"/>
      </w:pPr>
      <w:r>
        <w:t>c)</w:t>
      </w:r>
      <w:r>
        <w:tab/>
        <w:t xml:space="preserve">the results of any environmental site assessment conducted pursuant to Subpart C of this Part; and </w:t>
      </w:r>
    </w:p>
    <w:p w:rsidR="00395ED2" w:rsidRDefault="00395ED2" w:rsidP="009E0485">
      <w:pPr>
        <w:widowControl w:val="0"/>
        <w:autoSpaceDE w:val="0"/>
        <w:autoSpaceDN w:val="0"/>
        <w:adjustRightInd w:val="0"/>
        <w:ind w:left="1440" w:hanging="720"/>
      </w:pPr>
    </w:p>
    <w:p w:rsidR="009E0485" w:rsidRDefault="009E0485" w:rsidP="009E0485">
      <w:pPr>
        <w:widowControl w:val="0"/>
        <w:autoSpaceDE w:val="0"/>
        <w:autoSpaceDN w:val="0"/>
        <w:adjustRightInd w:val="0"/>
        <w:ind w:left="1440" w:hanging="720"/>
      </w:pPr>
      <w:r>
        <w:t>d)</w:t>
      </w:r>
      <w:r>
        <w:tab/>
        <w:t xml:space="preserve">the corrective action plan, which </w:t>
      </w:r>
      <w:r w:rsidR="00FE072F">
        <w:t>shall</w:t>
      </w:r>
      <w:r>
        <w:t xml:space="preserve"> include the following: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1)</w:t>
      </w:r>
      <w:r>
        <w:tab/>
        <w:t xml:space="preserve">a description of the scope of the problems to be addressed by the proposed action, including the specific </w:t>
      </w:r>
      <w:r w:rsidR="00FE072F">
        <w:t>agrichemical</w:t>
      </w:r>
      <w:r w:rsidR="00140D5D">
        <w:t>s</w:t>
      </w:r>
      <w:r>
        <w:t xml:space="preserve"> and the physical area to be addressed by the corrective action plan;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2)</w:t>
      </w:r>
      <w:r>
        <w:tab/>
        <w:t xml:space="preserve">a statement of remediation objectives and a description of the method used to determine the remediation objectives;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3)</w:t>
      </w:r>
      <w:r>
        <w:tab/>
        <w:t xml:space="preserve">a description and justification of the remediation methods selected and how each remediation method identified in the corrective action plan fits into the overall strategy for addressing the past </w:t>
      </w:r>
      <w:r w:rsidR="00FE072F">
        <w:t>agrichemical</w:t>
      </w:r>
      <w:r>
        <w:t xml:space="preserve"> contamination, including but not limited to: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A)</w:t>
      </w:r>
      <w:r>
        <w:tab/>
        <w:t xml:space="preserve">feasibility of implementation; and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B)</w:t>
      </w:r>
      <w:r>
        <w:tab/>
        <w:t xml:space="preserve">whether the methods will perform satisfactorily and reliably until the remediation objectives are achieved;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4)</w:t>
      </w:r>
      <w:r>
        <w:tab/>
        <w:t xml:space="preserve">the proposed schedule of cleanup activities;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5)</w:t>
      </w:r>
      <w:r>
        <w:tab/>
        <w:t>a description of any proposed engineered barriers or institutional controls necessary to achieve the remediation objectives, including long-term reliability, operation and maintenance requirements.</w:t>
      </w:r>
      <w:r w:rsidR="00140D5D">
        <w:t xml:space="preserve"> </w:t>
      </w:r>
      <w:r>
        <w:t xml:space="preserve"> For remediation of soil contamination, engineered barriers, in conjunction with institutional controls, may be used. </w:t>
      </w:r>
      <w:r w:rsidR="00140D5D">
        <w:t xml:space="preserve"> </w:t>
      </w:r>
      <w:r>
        <w:t xml:space="preserve">The engineered barrier covering the contaminated soil </w:t>
      </w:r>
      <w:r w:rsidR="00FE072F">
        <w:t>shall</w:t>
      </w:r>
      <w:r>
        <w:t xml:space="preserve"> consist of either caps constructed of compacted clay, asphalt, </w:t>
      </w:r>
      <w:r>
        <w:lastRenderedPageBreak/>
        <w:t xml:space="preserve">concrete or other material approved by the Department or permanent structures such as buildings;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6)</w:t>
      </w:r>
      <w:r>
        <w:tab/>
        <w:t xml:space="preserve">if technologies to remediate groundwater contamination are proposed, a description of post-remediation monitoring, including: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A)</w:t>
      </w:r>
      <w:r>
        <w:tab/>
        <w:t xml:space="preserve">purpose,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B)</w:t>
      </w:r>
      <w:r>
        <w:tab/>
        <w:t xml:space="preserve">locations,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C)</w:t>
      </w:r>
      <w:r>
        <w:tab/>
        <w:t xml:space="preserve">frequency, and </w:t>
      </w:r>
    </w:p>
    <w:p w:rsidR="00395ED2" w:rsidRDefault="00395ED2" w:rsidP="009E0485">
      <w:pPr>
        <w:widowControl w:val="0"/>
        <w:autoSpaceDE w:val="0"/>
        <w:autoSpaceDN w:val="0"/>
        <w:adjustRightInd w:val="0"/>
        <w:ind w:left="2880" w:hanging="720"/>
      </w:pPr>
    </w:p>
    <w:p w:rsidR="009E0485" w:rsidRDefault="009E0485" w:rsidP="009E0485">
      <w:pPr>
        <w:widowControl w:val="0"/>
        <w:autoSpaceDE w:val="0"/>
        <w:autoSpaceDN w:val="0"/>
        <w:adjustRightInd w:val="0"/>
        <w:ind w:left="2880" w:hanging="720"/>
      </w:pPr>
      <w:r>
        <w:t>D)</w:t>
      </w:r>
      <w:r>
        <w:tab/>
        <w:t xml:space="preserve">contingencies in the event of an exceedence of applicable groundwater quality standards or health advisory levels; </w:t>
      </w:r>
    </w:p>
    <w:p w:rsidR="00395ED2" w:rsidRDefault="00395ED2" w:rsidP="009E0485">
      <w:pPr>
        <w:widowControl w:val="0"/>
        <w:autoSpaceDE w:val="0"/>
        <w:autoSpaceDN w:val="0"/>
        <w:adjustRightInd w:val="0"/>
        <w:ind w:left="2160" w:hanging="720"/>
      </w:pPr>
    </w:p>
    <w:p w:rsidR="009E0485" w:rsidRDefault="009E0485" w:rsidP="009E0485">
      <w:pPr>
        <w:widowControl w:val="0"/>
        <w:autoSpaceDE w:val="0"/>
        <w:autoSpaceDN w:val="0"/>
        <w:adjustRightInd w:val="0"/>
        <w:ind w:left="2160" w:hanging="720"/>
      </w:pPr>
      <w:r>
        <w:t>7)</w:t>
      </w:r>
      <w:r>
        <w:tab/>
        <w:t xml:space="preserve">references and other informational sources included as appendices. </w:t>
      </w:r>
    </w:p>
    <w:p w:rsidR="00FE072F" w:rsidRDefault="00FE072F" w:rsidP="009E0485">
      <w:pPr>
        <w:widowControl w:val="0"/>
        <w:autoSpaceDE w:val="0"/>
        <w:autoSpaceDN w:val="0"/>
        <w:adjustRightInd w:val="0"/>
        <w:ind w:left="2160" w:hanging="720"/>
      </w:pPr>
    </w:p>
    <w:p w:rsidR="00FE072F" w:rsidRPr="00D55B37" w:rsidRDefault="00FE072F">
      <w:pPr>
        <w:pStyle w:val="JCARSourceNote"/>
        <w:ind w:left="720"/>
      </w:pPr>
      <w:r w:rsidRPr="00D55B37">
        <w:t xml:space="preserve">(Source:  </w:t>
      </w:r>
      <w:r>
        <w:t>Amended</w:t>
      </w:r>
      <w:r w:rsidRPr="00D55B37">
        <w:t xml:space="preserve"> at </w:t>
      </w:r>
      <w:r>
        <w:t>3</w:t>
      </w:r>
      <w:r w:rsidR="00422934">
        <w:t>2</w:t>
      </w:r>
      <w:r>
        <w:t xml:space="preserve"> I</w:t>
      </w:r>
      <w:r w:rsidRPr="00D55B37">
        <w:t xml:space="preserve">ll. Reg. </w:t>
      </w:r>
      <w:r w:rsidR="008B2EA9">
        <w:t>1308</w:t>
      </w:r>
      <w:r w:rsidRPr="00D55B37">
        <w:t xml:space="preserve">, effective </w:t>
      </w:r>
      <w:r w:rsidR="008B2EA9">
        <w:t>January 21, 2008</w:t>
      </w:r>
      <w:r w:rsidRPr="00D55B37">
        <w:t>)</w:t>
      </w:r>
    </w:p>
    <w:sectPr w:rsidR="00FE072F" w:rsidRPr="00D55B37" w:rsidSect="009E0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485"/>
    <w:rsid w:val="00140D5D"/>
    <w:rsid w:val="001678D1"/>
    <w:rsid w:val="001D1680"/>
    <w:rsid w:val="00395ED2"/>
    <w:rsid w:val="00422934"/>
    <w:rsid w:val="0055773A"/>
    <w:rsid w:val="00574470"/>
    <w:rsid w:val="008B2EA9"/>
    <w:rsid w:val="009E0485"/>
    <w:rsid w:val="00FB256C"/>
    <w:rsid w:val="00FE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7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