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C4" w:rsidRDefault="00662FC4" w:rsidP="00662F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FC4" w:rsidRDefault="00662FC4" w:rsidP="00662F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259.150  Incorporation by Reference</w:t>
      </w:r>
      <w:r>
        <w:t xml:space="preserve"> </w:t>
      </w:r>
    </w:p>
    <w:p w:rsidR="00662FC4" w:rsidRDefault="00662FC4" w:rsidP="00662FC4">
      <w:pPr>
        <w:widowControl w:val="0"/>
        <w:autoSpaceDE w:val="0"/>
        <w:autoSpaceDN w:val="0"/>
        <w:adjustRightInd w:val="0"/>
      </w:pPr>
    </w:p>
    <w:p w:rsidR="00662FC4" w:rsidRDefault="00662FC4" w:rsidP="00662FC4">
      <w:pPr>
        <w:widowControl w:val="0"/>
        <w:autoSpaceDE w:val="0"/>
        <w:autoSpaceDN w:val="0"/>
        <w:adjustRightInd w:val="0"/>
      </w:pPr>
      <w:r>
        <w:t xml:space="preserve">This Section incorporates the following material by reference.  These incorporations by reference do not include any amendments or editions beyond the dates specified. </w:t>
      </w:r>
    </w:p>
    <w:p w:rsidR="00662FC4" w:rsidRDefault="00662FC4" w:rsidP="00662FC4">
      <w:pPr>
        <w:widowControl w:val="0"/>
        <w:autoSpaceDE w:val="0"/>
        <w:autoSpaceDN w:val="0"/>
        <w:adjustRightInd w:val="0"/>
      </w:pPr>
    </w:p>
    <w:p w:rsidR="00192DEE" w:rsidRPr="007E456D" w:rsidRDefault="00192DEE" w:rsidP="00192DEE">
      <w:pPr>
        <w:ind w:left="1440"/>
      </w:pPr>
      <w:r w:rsidRPr="007E456D">
        <w:t xml:space="preserve">Roy, W.R. and I.G. Krapac, Potential Soil Cleanup Objectives for Nitrogen-Containing Fertilizers at Agrichemical </w:t>
      </w:r>
      <w:r w:rsidR="00EF6E7B">
        <w:t>F</w:t>
      </w:r>
      <w:r w:rsidRPr="007E456D">
        <w:t>acilities, Soil and Sediment Contamination, 15:241-251, 2006.</w:t>
      </w:r>
    </w:p>
    <w:p w:rsidR="00192DEE" w:rsidRDefault="00192DEE" w:rsidP="00662FC4">
      <w:pPr>
        <w:widowControl w:val="0"/>
        <w:autoSpaceDE w:val="0"/>
        <w:autoSpaceDN w:val="0"/>
        <w:adjustRightInd w:val="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1440"/>
      </w:pPr>
      <w:r>
        <w:t>NTIS.</w:t>
      </w:r>
      <w:r w:rsidR="00202789">
        <w:t xml:space="preserve"> </w:t>
      </w:r>
      <w:r>
        <w:t xml:space="preserve"> National Technical Information Service, 5285 Port Royal Road, Springfield VA  22161, (703) 487-4600.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144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 xml:space="preserve">"A Compendium of Superfund Field Operations Methods", EPA Publication No. EPA/540/0-87-001, OSWER Directive 9355.0-14 (December 1987).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 xml:space="preserve">"Methods for the Determination of Organic Compounds in Drinking Water, Supplement III", EPA Publication No. EPA/600/R-95/131 (August 1995).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 xml:space="preserve">"Test Methods for Evaluating Solid Wastes, Physical/Chemical Methods", EPA Publication No. SW-846 (Third Edition, April 1998), as amended by Updates I, IIA, III and IIIA.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>"Soil Screening Guidance:</w:t>
      </w:r>
      <w:r w:rsidR="00202789">
        <w:t xml:space="preserve"> </w:t>
      </w:r>
      <w:r>
        <w:t xml:space="preserve"> Technical Background Document", EPA Publication No. EPA/540/R-95/128, PB96-963502 (May 1996).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 xml:space="preserve">"Soil Screening Guidance: User's Guide", EPA Publication No. EPA/540/R-96/018, PB96-963505 (April 1996).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 xml:space="preserve">"Subsurface Characterization and Monitoring Techniques: </w:t>
      </w:r>
      <w:r w:rsidR="00202789">
        <w:t xml:space="preserve"> </w:t>
      </w:r>
      <w:r>
        <w:t>A Desk Reference Guide, Volume I:</w:t>
      </w:r>
      <w:r w:rsidR="00202789">
        <w:t xml:space="preserve"> </w:t>
      </w:r>
      <w:r>
        <w:t xml:space="preserve"> Solids and Ground Water, Appendices A and B", EPA Publication No. EPA/625/R-93/003a (May 1993). </w:t>
      </w:r>
    </w:p>
    <w:p w:rsidR="00662FC4" w:rsidRDefault="00662FC4" w:rsidP="00662FC4">
      <w:pPr>
        <w:widowControl w:val="0"/>
        <w:autoSpaceDE w:val="0"/>
        <w:autoSpaceDN w:val="0"/>
        <w:adjustRightInd w:val="0"/>
        <w:ind w:left="2160" w:hanging="720"/>
      </w:pPr>
    </w:p>
    <w:p w:rsidR="00662FC4" w:rsidRDefault="00662FC4" w:rsidP="00202789">
      <w:pPr>
        <w:widowControl w:val="0"/>
        <w:autoSpaceDE w:val="0"/>
        <w:autoSpaceDN w:val="0"/>
        <w:adjustRightInd w:val="0"/>
        <w:ind w:left="2160"/>
      </w:pPr>
      <w:r>
        <w:t>"Subsurface Characterization and Monitoring Techniques:</w:t>
      </w:r>
      <w:r w:rsidR="00202789">
        <w:t xml:space="preserve"> </w:t>
      </w:r>
      <w:r>
        <w:t xml:space="preserve"> A Desk Reference Guide, Volume II:</w:t>
      </w:r>
      <w:r w:rsidR="00202789">
        <w:t xml:space="preserve"> </w:t>
      </w:r>
      <w:r>
        <w:t xml:space="preserve"> The Vadose Zone, Field Screening and Analytical Methods, Appendices C and D", EPA Publication No. EPA/625/R-93/003b (May 1993). </w:t>
      </w:r>
    </w:p>
    <w:p w:rsidR="00192DEE" w:rsidRDefault="00192DEE" w:rsidP="00662FC4">
      <w:pPr>
        <w:widowControl w:val="0"/>
        <w:autoSpaceDE w:val="0"/>
        <w:autoSpaceDN w:val="0"/>
        <w:adjustRightInd w:val="0"/>
        <w:ind w:left="2160" w:hanging="720"/>
      </w:pPr>
    </w:p>
    <w:p w:rsidR="00192DEE" w:rsidRPr="00D55B37" w:rsidRDefault="00192D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11FD8">
        <w:t>2</w:t>
      </w:r>
      <w:r>
        <w:t xml:space="preserve"> I</w:t>
      </w:r>
      <w:r w:rsidRPr="00D55B37">
        <w:t xml:space="preserve">ll. Reg. </w:t>
      </w:r>
      <w:r w:rsidR="00DD4658">
        <w:t>1308</w:t>
      </w:r>
      <w:r w:rsidRPr="00D55B37">
        <w:t xml:space="preserve">, effective </w:t>
      </w:r>
      <w:r w:rsidR="00DD4658">
        <w:t>January 21, 2008</w:t>
      </w:r>
      <w:r w:rsidRPr="00D55B37">
        <w:t>)</w:t>
      </w:r>
    </w:p>
    <w:sectPr w:rsidR="00192DEE" w:rsidRPr="00D55B37" w:rsidSect="00662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C4"/>
    <w:rsid w:val="00011FD8"/>
    <w:rsid w:val="001678D1"/>
    <w:rsid w:val="00192DEE"/>
    <w:rsid w:val="00202789"/>
    <w:rsid w:val="0022727B"/>
    <w:rsid w:val="005B0209"/>
    <w:rsid w:val="00662FC4"/>
    <w:rsid w:val="00703B6B"/>
    <w:rsid w:val="00DD4658"/>
    <w:rsid w:val="00EB6941"/>
    <w:rsid w:val="00E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2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