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F6" w:rsidRDefault="00415CF6" w:rsidP="000016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CF6" w:rsidRDefault="00415CF6" w:rsidP="000016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258.100  Penalties and Enforcement</w:t>
      </w:r>
      <w:r>
        <w:t xml:space="preserve"> </w:t>
      </w:r>
    </w:p>
    <w:p w:rsidR="00415CF6" w:rsidRDefault="00415CF6" w:rsidP="000016D8">
      <w:pPr>
        <w:widowControl w:val="0"/>
        <w:autoSpaceDE w:val="0"/>
        <w:autoSpaceDN w:val="0"/>
        <w:adjustRightInd w:val="0"/>
      </w:pPr>
    </w:p>
    <w:p w:rsidR="00415CF6" w:rsidRDefault="009C75CF" w:rsidP="000016D8">
      <w:pPr>
        <w:widowControl w:val="0"/>
        <w:autoSpaceDE w:val="0"/>
        <w:autoSpaceDN w:val="0"/>
        <w:adjustRightInd w:val="0"/>
      </w:pPr>
      <w:r w:rsidRPr="009C75CF">
        <w:t>Applicants who fail</w:t>
      </w:r>
      <w:r w:rsidR="00D324F1">
        <w:t xml:space="preserve"> </w:t>
      </w:r>
      <w:r w:rsidR="00415CF6">
        <w:t xml:space="preserve">to comply with the provisions or conditions of a written authorization for the land application of contaminated </w:t>
      </w:r>
      <w:r w:rsidRPr="009C75CF">
        <w:t>soil</w:t>
      </w:r>
      <w:r w:rsidR="00AB1971">
        <w:t xml:space="preserve"> </w:t>
      </w:r>
      <w:r w:rsidR="00415CF6">
        <w:t xml:space="preserve">or groundwater issued by the Department shall be subject to the administrative actions and penalties contained in Section 24.1 of the Illinois Pesticide Act [415 ILCS 60/24.1]. </w:t>
      </w:r>
    </w:p>
    <w:p w:rsidR="00415CF6" w:rsidRDefault="00415CF6" w:rsidP="000016D8">
      <w:pPr>
        <w:widowControl w:val="0"/>
        <w:autoSpaceDE w:val="0"/>
        <w:autoSpaceDN w:val="0"/>
        <w:adjustRightInd w:val="0"/>
      </w:pPr>
    </w:p>
    <w:p w:rsidR="009C75CF" w:rsidRPr="00D55B37" w:rsidRDefault="009C75C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D6464A">
        <w:t>17155</w:t>
      </w:r>
      <w:r w:rsidRPr="00D55B37">
        <w:t xml:space="preserve">, effective </w:t>
      </w:r>
      <w:r w:rsidR="00D6464A">
        <w:t>November 18, 2002</w:t>
      </w:r>
      <w:r w:rsidRPr="00D55B37">
        <w:t>)</w:t>
      </w:r>
    </w:p>
    <w:sectPr w:rsidR="009C75CF" w:rsidRPr="00D55B37" w:rsidSect="000016D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CF6"/>
    <w:rsid w:val="000016D8"/>
    <w:rsid w:val="00177C3A"/>
    <w:rsid w:val="00260780"/>
    <w:rsid w:val="00415CF6"/>
    <w:rsid w:val="00880E32"/>
    <w:rsid w:val="008A4C0D"/>
    <w:rsid w:val="009C75CF"/>
    <w:rsid w:val="00AB1971"/>
    <w:rsid w:val="00D324F1"/>
    <w:rsid w:val="00D6464A"/>
    <w:rsid w:val="00E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7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saboch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