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04" w:rsidRDefault="00405404" w:rsidP="0040540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05404" w:rsidRDefault="00405404" w:rsidP="00405404">
      <w:pPr>
        <w:widowControl w:val="0"/>
        <w:autoSpaceDE w:val="0"/>
        <w:autoSpaceDN w:val="0"/>
        <w:adjustRightInd w:val="0"/>
        <w:ind w:left="1440" w:hanging="1440"/>
      </w:pPr>
      <w:r>
        <w:t>255.10</w:t>
      </w:r>
      <w:r>
        <w:tab/>
        <w:t xml:space="preserve">Definitions </w:t>
      </w:r>
    </w:p>
    <w:p w:rsidR="00405404" w:rsidRDefault="00405404" w:rsidP="00405404">
      <w:pPr>
        <w:widowControl w:val="0"/>
        <w:autoSpaceDE w:val="0"/>
        <w:autoSpaceDN w:val="0"/>
        <w:adjustRightInd w:val="0"/>
        <w:ind w:left="1440" w:hanging="1440"/>
      </w:pPr>
      <w:r>
        <w:t>255.20</w:t>
      </w:r>
      <w:r>
        <w:tab/>
        <w:t xml:space="preserve">Incorporation by Reference </w:t>
      </w:r>
    </w:p>
    <w:p w:rsidR="00405404" w:rsidRDefault="00405404" w:rsidP="00405404">
      <w:pPr>
        <w:widowControl w:val="0"/>
        <w:autoSpaceDE w:val="0"/>
        <w:autoSpaceDN w:val="0"/>
        <w:adjustRightInd w:val="0"/>
        <w:ind w:left="1440" w:hanging="1440"/>
      </w:pPr>
      <w:r>
        <w:t>255.30</w:t>
      </w:r>
      <w:r>
        <w:tab/>
        <w:t xml:space="preserve">Scope and Application </w:t>
      </w:r>
    </w:p>
    <w:p w:rsidR="00405404" w:rsidRDefault="00405404" w:rsidP="00405404">
      <w:pPr>
        <w:widowControl w:val="0"/>
        <w:autoSpaceDE w:val="0"/>
        <w:autoSpaceDN w:val="0"/>
        <w:adjustRightInd w:val="0"/>
        <w:ind w:left="1440" w:hanging="1440"/>
      </w:pPr>
      <w:r>
        <w:t>255.40</w:t>
      </w:r>
      <w:r>
        <w:tab/>
        <w:t xml:space="preserve">Registration </w:t>
      </w:r>
    </w:p>
    <w:p w:rsidR="00405404" w:rsidRDefault="00405404" w:rsidP="00405404">
      <w:pPr>
        <w:widowControl w:val="0"/>
        <w:autoSpaceDE w:val="0"/>
        <w:autoSpaceDN w:val="0"/>
        <w:adjustRightInd w:val="0"/>
        <w:ind w:left="1440" w:hanging="1440"/>
      </w:pPr>
      <w:r>
        <w:t>255.50</w:t>
      </w:r>
      <w:r>
        <w:tab/>
        <w:t xml:space="preserve">Permits and Compliance Schedules </w:t>
      </w:r>
    </w:p>
    <w:p w:rsidR="00405404" w:rsidRDefault="00405404" w:rsidP="00405404">
      <w:pPr>
        <w:widowControl w:val="0"/>
        <w:autoSpaceDE w:val="0"/>
        <w:autoSpaceDN w:val="0"/>
        <w:adjustRightInd w:val="0"/>
        <w:ind w:left="1440" w:hanging="1440"/>
      </w:pPr>
      <w:r>
        <w:t>255.60</w:t>
      </w:r>
      <w:r>
        <w:tab/>
        <w:t xml:space="preserve">Experimental Permits </w:t>
      </w:r>
    </w:p>
    <w:p w:rsidR="00405404" w:rsidRDefault="00405404" w:rsidP="00405404">
      <w:pPr>
        <w:widowControl w:val="0"/>
        <w:autoSpaceDE w:val="0"/>
        <w:autoSpaceDN w:val="0"/>
        <w:adjustRightInd w:val="0"/>
        <w:ind w:left="1440" w:hanging="1440"/>
      </w:pPr>
      <w:r>
        <w:t>255.70</w:t>
      </w:r>
      <w:r>
        <w:tab/>
        <w:t xml:space="preserve">Agrichemical Facility Plans, Specifications and Records </w:t>
      </w:r>
    </w:p>
    <w:p w:rsidR="00405404" w:rsidRDefault="00405404" w:rsidP="00405404">
      <w:pPr>
        <w:widowControl w:val="0"/>
        <w:autoSpaceDE w:val="0"/>
        <w:autoSpaceDN w:val="0"/>
        <w:adjustRightInd w:val="0"/>
        <w:ind w:left="1440" w:hanging="1440"/>
      </w:pPr>
      <w:r>
        <w:t>255.80</w:t>
      </w:r>
      <w:r>
        <w:tab/>
        <w:t xml:space="preserve">Secondary Containment </w:t>
      </w:r>
    </w:p>
    <w:p w:rsidR="00405404" w:rsidRDefault="00405404" w:rsidP="00405404">
      <w:pPr>
        <w:widowControl w:val="0"/>
        <w:autoSpaceDE w:val="0"/>
        <w:autoSpaceDN w:val="0"/>
        <w:adjustRightInd w:val="0"/>
        <w:ind w:left="1440" w:hanging="1440"/>
      </w:pPr>
      <w:r>
        <w:t>255.90</w:t>
      </w:r>
      <w:r>
        <w:tab/>
        <w:t xml:space="preserve">Operational Area Containment </w:t>
      </w:r>
    </w:p>
    <w:p w:rsidR="00405404" w:rsidRDefault="00405404" w:rsidP="00405404">
      <w:pPr>
        <w:widowControl w:val="0"/>
        <w:autoSpaceDE w:val="0"/>
        <w:autoSpaceDN w:val="0"/>
        <w:adjustRightInd w:val="0"/>
        <w:ind w:left="1440" w:hanging="1440"/>
      </w:pPr>
      <w:r>
        <w:t>255.100</w:t>
      </w:r>
      <w:r>
        <w:tab/>
        <w:t xml:space="preserve">Storage Containers and Appurtenances </w:t>
      </w:r>
    </w:p>
    <w:p w:rsidR="00405404" w:rsidRDefault="00405404" w:rsidP="00405404">
      <w:pPr>
        <w:widowControl w:val="0"/>
        <w:autoSpaceDE w:val="0"/>
        <w:autoSpaceDN w:val="0"/>
        <w:adjustRightInd w:val="0"/>
        <w:ind w:left="1440" w:hanging="1440"/>
      </w:pPr>
      <w:r>
        <w:t>255.110</w:t>
      </w:r>
      <w:r>
        <w:tab/>
        <w:t xml:space="preserve">Containment Management and Operations </w:t>
      </w:r>
    </w:p>
    <w:p w:rsidR="00405404" w:rsidRDefault="00405404" w:rsidP="00405404">
      <w:pPr>
        <w:widowControl w:val="0"/>
        <w:autoSpaceDE w:val="0"/>
        <w:autoSpaceDN w:val="0"/>
        <w:adjustRightInd w:val="0"/>
        <w:ind w:left="1440" w:hanging="1440"/>
      </w:pPr>
      <w:r>
        <w:t>255.120</w:t>
      </w:r>
      <w:r>
        <w:tab/>
        <w:t xml:space="preserve">Site Closures and Discontinuation of Operations </w:t>
      </w:r>
    </w:p>
    <w:p w:rsidR="00405404" w:rsidRDefault="00405404" w:rsidP="00405404">
      <w:pPr>
        <w:widowControl w:val="0"/>
        <w:autoSpaceDE w:val="0"/>
        <w:autoSpaceDN w:val="0"/>
        <w:adjustRightInd w:val="0"/>
        <w:ind w:left="1440" w:hanging="1440"/>
      </w:pPr>
      <w:r>
        <w:t>255.130</w:t>
      </w:r>
      <w:r>
        <w:tab/>
        <w:t xml:space="preserve">Inspection and Maintenance </w:t>
      </w:r>
    </w:p>
    <w:p w:rsidR="00405404" w:rsidRDefault="00405404" w:rsidP="00405404">
      <w:pPr>
        <w:widowControl w:val="0"/>
        <w:autoSpaceDE w:val="0"/>
        <w:autoSpaceDN w:val="0"/>
        <w:adjustRightInd w:val="0"/>
        <w:ind w:left="1440" w:hanging="1440"/>
      </w:pPr>
      <w:r>
        <w:t>255.140</w:t>
      </w:r>
      <w:r>
        <w:tab/>
        <w:t xml:space="preserve">Dry Fertilizer Storage and Handling </w:t>
      </w:r>
    </w:p>
    <w:p w:rsidR="00405404" w:rsidRDefault="00405404" w:rsidP="00405404">
      <w:pPr>
        <w:widowControl w:val="0"/>
        <w:autoSpaceDE w:val="0"/>
        <w:autoSpaceDN w:val="0"/>
        <w:adjustRightInd w:val="0"/>
        <w:ind w:left="1440" w:hanging="1440"/>
      </w:pPr>
      <w:r>
        <w:t>255.150</w:t>
      </w:r>
      <w:r>
        <w:tab/>
        <w:t xml:space="preserve">Dry Fertilizer Blending Operations </w:t>
      </w:r>
    </w:p>
    <w:p w:rsidR="00405404" w:rsidRDefault="00405404" w:rsidP="00405404">
      <w:pPr>
        <w:widowControl w:val="0"/>
        <w:autoSpaceDE w:val="0"/>
        <w:autoSpaceDN w:val="0"/>
        <w:adjustRightInd w:val="0"/>
        <w:ind w:left="1440" w:hanging="1440"/>
      </w:pPr>
      <w:r>
        <w:t>255.160</w:t>
      </w:r>
      <w:r>
        <w:tab/>
        <w:t xml:space="preserve">Connections to the Potable Water Supply </w:t>
      </w:r>
    </w:p>
    <w:p w:rsidR="00405404" w:rsidRDefault="00405404" w:rsidP="00405404">
      <w:pPr>
        <w:widowControl w:val="0"/>
        <w:autoSpaceDE w:val="0"/>
        <w:autoSpaceDN w:val="0"/>
        <w:adjustRightInd w:val="0"/>
        <w:ind w:left="1440" w:hanging="1440"/>
      </w:pPr>
      <w:r>
        <w:t>255.170</w:t>
      </w:r>
      <w:r>
        <w:tab/>
        <w:t xml:space="preserve">Open Burning </w:t>
      </w:r>
    </w:p>
    <w:p w:rsidR="00405404" w:rsidRDefault="00405404" w:rsidP="00405404">
      <w:pPr>
        <w:widowControl w:val="0"/>
        <w:autoSpaceDE w:val="0"/>
        <w:autoSpaceDN w:val="0"/>
        <w:adjustRightInd w:val="0"/>
        <w:ind w:left="1440" w:hanging="1440"/>
      </w:pPr>
      <w:r>
        <w:t>255.180</w:t>
      </w:r>
      <w:r>
        <w:tab/>
        <w:t xml:space="preserve">On-farm Storage Facility Containment </w:t>
      </w:r>
    </w:p>
    <w:p w:rsidR="00405404" w:rsidRDefault="00405404" w:rsidP="00405404">
      <w:pPr>
        <w:widowControl w:val="0"/>
        <w:autoSpaceDE w:val="0"/>
        <w:autoSpaceDN w:val="0"/>
        <w:adjustRightInd w:val="0"/>
        <w:ind w:left="1440" w:hanging="1440"/>
      </w:pPr>
      <w:r>
        <w:t>255.190</w:t>
      </w:r>
      <w:r>
        <w:tab/>
        <w:t xml:space="preserve">Severability </w:t>
      </w:r>
    </w:p>
    <w:sectPr w:rsidR="00405404" w:rsidSect="004054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5404"/>
    <w:rsid w:val="00405404"/>
    <w:rsid w:val="0062284E"/>
    <w:rsid w:val="00DB28C9"/>
    <w:rsid w:val="00EA232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2012-06-21T20:21:00Z</dcterms:created>
  <dcterms:modified xsi:type="dcterms:W3CDTF">2012-06-21T20:21:00Z</dcterms:modified>
</cp:coreProperties>
</file>