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92" w:rsidRDefault="00F61392" w:rsidP="00F61392">
      <w:pPr>
        <w:widowControl w:val="0"/>
        <w:autoSpaceDE w:val="0"/>
        <w:autoSpaceDN w:val="0"/>
        <w:adjustRightInd w:val="0"/>
      </w:pPr>
      <w:bookmarkStart w:id="0" w:name="_GoBack"/>
      <w:bookmarkEnd w:id="0"/>
    </w:p>
    <w:p w:rsidR="00F61392" w:rsidRDefault="00F61392" w:rsidP="00F61392">
      <w:pPr>
        <w:widowControl w:val="0"/>
        <w:autoSpaceDE w:val="0"/>
        <w:autoSpaceDN w:val="0"/>
        <w:adjustRightInd w:val="0"/>
      </w:pPr>
      <w:r>
        <w:rPr>
          <w:b/>
          <w:bCs/>
        </w:rPr>
        <w:t>Section 250.170  Administrative Hearings</w:t>
      </w:r>
      <w:r>
        <w:t xml:space="preserve"> </w:t>
      </w:r>
    </w:p>
    <w:p w:rsidR="00F61392" w:rsidRDefault="00F61392" w:rsidP="00F61392">
      <w:pPr>
        <w:widowControl w:val="0"/>
        <w:autoSpaceDE w:val="0"/>
        <w:autoSpaceDN w:val="0"/>
        <w:adjustRightInd w:val="0"/>
      </w:pPr>
    </w:p>
    <w:p w:rsidR="00F61392" w:rsidRDefault="00F61392" w:rsidP="00F61392">
      <w:pPr>
        <w:widowControl w:val="0"/>
        <w:autoSpaceDE w:val="0"/>
        <w:autoSpaceDN w:val="0"/>
        <w:adjustRightInd w:val="0"/>
      </w:pPr>
      <w:r>
        <w:t xml:space="preserve">All decisions and actions of the Department are subject to the Illinois Administrative Procedure Act (Ill. Rev. Stat. 1991, ch. 127, par. 1001-1 et seq.) and the Department's Administrative Rules (8 Ill. Adm. Code 1) which pertain to administrative hearings, petitions, proceedings, contested cases, declaratory rulings and availability of Department files for public access.  Administrative hearings are governed by the Illinois Administrative Procedure Act and Subpart B of the Department's Administrative Rules.  The respondent may request and the Department shall grant an administrative hearing sooner than the 10 days notice requirement for contested cases. </w:t>
      </w:r>
    </w:p>
    <w:p w:rsidR="00F61392" w:rsidRDefault="00F61392" w:rsidP="00F61392">
      <w:pPr>
        <w:widowControl w:val="0"/>
        <w:autoSpaceDE w:val="0"/>
        <w:autoSpaceDN w:val="0"/>
        <w:adjustRightInd w:val="0"/>
      </w:pPr>
    </w:p>
    <w:p w:rsidR="00F61392" w:rsidRDefault="00F61392" w:rsidP="00F61392">
      <w:pPr>
        <w:widowControl w:val="0"/>
        <w:autoSpaceDE w:val="0"/>
        <w:autoSpaceDN w:val="0"/>
        <w:adjustRightInd w:val="0"/>
        <w:ind w:left="1440" w:hanging="720"/>
      </w:pPr>
      <w:r>
        <w:t xml:space="preserve">(Source:  Amended at 12 Ill. Reg. 12784, effective July 26, 1988) </w:t>
      </w:r>
    </w:p>
    <w:sectPr w:rsidR="00F61392" w:rsidSect="00F613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1392"/>
    <w:rsid w:val="001678D1"/>
    <w:rsid w:val="00942265"/>
    <w:rsid w:val="00944B75"/>
    <w:rsid w:val="00C032B5"/>
    <w:rsid w:val="00F6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