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4F" w:rsidRDefault="00C3534F" w:rsidP="0091566E">
      <w:pPr>
        <w:rPr>
          <w:b/>
        </w:rPr>
      </w:pPr>
      <w:bookmarkStart w:id="0" w:name="_GoBack"/>
      <w:bookmarkEnd w:id="0"/>
    </w:p>
    <w:p w:rsidR="0091566E" w:rsidRPr="0091566E" w:rsidRDefault="0091566E" w:rsidP="0091566E">
      <w:pPr>
        <w:rPr>
          <w:b/>
        </w:rPr>
      </w:pPr>
      <w:r w:rsidRPr="0091566E">
        <w:rPr>
          <w:b/>
        </w:rPr>
        <w:t>Section 217.180  Prevailing Wage</w:t>
      </w:r>
    </w:p>
    <w:p w:rsidR="00C3534F" w:rsidRDefault="00C3534F" w:rsidP="00C3534F"/>
    <w:p w:rsidR="00C3534F" w:rsidRPr="002F21C3" w:rsidRDefault="00C3534F" w:rsidP="00C3534F">
      <w:r w:rsidRPr="002F21C3">
        <w:t xml:space="preserve">Grants awarded under this </w:t>
      </w:r>
      <w:r w:rsidR="008315BC">
        <w:t>P</w:t>
      </w:r>
      <w:r w:rsidRPr="002F21C3">
        <w:t>art may be subject to the Prevailing Wage Act [820 ILCS 130].</w:t>
      </w:r>
    </w:p>
    <w:sectPr w:rsidR="00C3534F" w:rsidRPr="002F21C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176" w:rsidRDefault="00AA6176">
      <w:r>
        <w:separator/>
      </w:r>
    </w:p>
  </w:endnote>
  <w:endnote w:type="continuationSeparator" w:id="0">
    <w:p w:rsidR="00AA6176" w:rsidRDefault="00AA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176" w:rsidRDefault="00AA6176">
      <w:r>
        <w:separator/>
      </w:r>
    </w:p>
  </w:footnote>
  <w:footnote w:type="continuationSeparator" w:id="0">
    <w:p w:rsidR="00AA6176" w:rsidRDefault="00AA6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1070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314C"/>
    <w:rsid w:val="00780733"/>
    <w:rsid w:val="007C14B2"/>
    <w:rsid w:val="00801D20"/>
    <w:rsid w:val="00825C45"/>
    <w:rsid w:val="008271B1"/>
    <w:rsid w:val="008315BC"/>
    <w:rsid w:val="00837F88"/>
    <w:rsid w:val="0084781C"/>
    <w:rsid w:val="008A04CB"/>
    <w:rsid w:val="008B4361"/>
    <w:rsid w:val="008D4EA0"/>
    <w:rsid w:val="0091566E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6176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534F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