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98" w:rsidRDefault="00A40598" w:rsidP="00A40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598" w:rsidRDefault="00A40598" w:rsidP="00A40598">
      <w:pPr>
        <w:widowControl w:val="0"/>
        <w:autoSpaceDE w:val="0"/>
        <w:autoSpaceDN w:val="0"/>
        <w:adjustRightInd w:val="0"/>
      </w:pPr>
      <w:r>
        <w:t>AUTHORITY:  Implementing and authorized by the Illinois Commercial Feed Act of 1961 (Ill. Rev. Stat. 199</w:t>
      </w:r>
      <w:r w:rsidR="00CB49DD">
        <w:t>1, ch. 56½</w:t>
      </w:r>
      <w:r>
        <w:t xml:space="preserve">, par. 66.1 et seq.). </w:t>
      </w:r>
    </w:p>
    <w:sectPr w:rsidR="00A40598" w:rsidSect="00A40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598"/>
    <w:rsid w:val="001678D1"/>
    <w:rsid w:val="003719A3"/>
    <w:rsid w:val="0062447A"/>
    <w:rsid w:val="00A40598"/>
    <w:rsid w:val="00CB49DD"/>
    <w:rsid w:val="00CB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B49DD"/>
    <w:pPr>
      <w:spacing w:after="120"/>
    </w:pPr>
  </w:style>
  <w:style w:type="paragraph" w:styleId="BodyTextIndent">
    <w:name w:val="Body Text Indent"/>
    <w:basedOn w:val="Normal"/>
    <w:rsid w:val="00CB49D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B49DD"/>
    <w:pPr>
      <w:spacing w:after="120"/>
    </w:pPr>
  </w:style>
  <w:style w:type="paragraph" w:styleId="BodyTextIndent">
    <w:name w:val="Body Text Indent"/>
    <w:basedOn w:val="Normal"/>
    <w:rsid w:val="00CB49D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Commercial Feed Act of 1961 (Ill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Commercial Feed Act of 1961 (Ill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