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412C" w14:textId="77777777" w:rsidR="003F1106" w:rsidRDefault="003F1106" w:rsidP="009E04AA">
      <w:pPr>
        <w:widowControl w:val="0"/>
        <w:autoSpaceDE w:val="0"/>
        <w:autoSpaceDN w:val="0"/>
        <w:adjustRightInd w:val="0"/>
      </w:pPr>
    </w:p>
    <w:p w14:paraId="56A81EDB" w14:textId="77777777" w:rsidR="003F1106" w:rsidRDefault="003F1106" w:rsidP="009E04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85.95  Requests for Permits</w:t>
      </w:r>
      <w:r>
        <w:t xml:space="preserve"> </w:t>
      </w:r>
    </w:p>
    <w:p w14:paraId="0AB4AAA7" w14:textId="77777777" w:rsidR="003F1106" w:rsidRDefault="003F1106" w:rsidP="009E04AA">
      <w:pPr>
        <w:widowControl w:val="0"/>
        <w:autoSpaceDE w:val="0"/>
        <w:autoSpaceDN w:val="0"/>
        <w:adjustRightInd w:val="0"/>
      </w:pPr>
    </w:p>
    <w:p w14:paraId="50037C25" w14:textId="77777777" w:rsidR="003F1106" w:rsidRDefault="003F1106" w:rsidP="009E04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entry permits shall be directed to the Department and shall set forth the following information: Name and address of Illinois consignee, number and kind of animals, origin of shipment, and if for cattle, the age, sex, and breed of the cattle. </w:t>
      </w:r>
    </w:p>
    <w:p w14:paraId="30BE691D" w14:textId="77777777" w:rsidR="00862DC1" w:rsidRDefault="00862DC1" w:rsidP="00D52C42">
      <w:pPr>
        <w:widowControl w:val="0"/>
        <w:autoSpaceDE w:val="0"/>
        <w:autoSpaceDN w:val="0"/>
        <w:adjustRightInd w:val="0"/>
      </w:pPr>
    </w:p>
    <w:p w14:paraId="13D356ED" w14:textId="77777777" w:rsidR="003F1106" w:rsidRDefault="003F1106" w:rsidP="009E04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Exhibition livestock health requirements may also be secured from the Department. </w:t>
      </w:r>
    </w:p>
    <w:p w14:paraId="2DBA9053" w14:textId="77777777" w:rsidR="003F1106" w:rsidRDefault="003F1106" w:rsidP="00D52C42">
      <w:pPr>
        <w:widowControl w:val="0"/>
        <w:autoSpaceDE w:val="0"/>
        <w:autoSpaceDN w:val="0"/>
        <w:adjustRightInd w:val="0"/>
      </w:pPr>
    </w:p>
    <w:p w14:paraId="693F8BE7" w14:textId="77777777" w:rsidR="003F1106" w:rsidRDefault="003F1106" w:rsidP="00D52C42">
      <w:pPr>
        <w:widowControl w:val="0"/>
        <w:autoSpaceDE w:val="0"/>
        <w:autoSpaceDN w:val="0"/>
        <w:adjustRightInd w:val="0"/>
        <w:ind w:left="720"/>
      </w:pPr>
      <w:r>
        <w:t xml:space="preserve">(Source:  Amended at  20 Ill. Reg. 276, effective January 1, 1996) </w:t>
      </w:r>
    </w:p>
    <w:sectPr w:rsidR="003F1106" w:rsidSect="009E04A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106"/>
    <w:rsid w:val="003F1106"/>
    <w:rsid w:val="00862DC1"/>
    <w:rsid w:val="0097290E"/>
    <w:rsid w:val="009E04AA"/>
    <w:rsid w:val="00A80768"/>
    <w:rsid w:val="00D52C42"/>
    <w:rsid w:val="00EA130F"/>
    <w:rsid w:val="00F4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4137DC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Shipley, Melissa A.</cp:lastModifiedBy>
  <cp:revision>4</cp:revision>
  <dcterms:created xsi:type="dcterms:W3CDTF">2012-06-21T20:05:00Z</dcterms:created>
  <dcterms:modified xsi:type="dcterms:W3CDTF">2026-04-10T21:06:00Z</dcterms:modified>
</cp:coreProperties>
</file>