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F70" w:rsidRDefault="00340F70" w:rsidP="00871A31">
      <w:pPr>
        <w:widowControl w:val="0"/>
        <w:autoSpaceDE w:val="0"/>
        <w:autoSpaceDN w:val="0"/>
        <w:adjustRightInd w:val="0"/>
      </w:pPr>
      <w:bookmarkStart w:id="0" w:name="_GoBack"/>
      <w:bookmarkEnd w:id="0"/>
    </w:p>
    <w:p w:rsidR="00340F70" w:rsidRDefault="00340F70" w:rsidP="00871A31">
      <w:pPr>
        <w:widowControl w:val="0"/>
        <w:autoSpaceDE w:val="0"/>
        <w:autoSpaceDN w:val="0"/>
        <w:adjustRightInd w:val="0"/>
      </w:pPr>
      <w:r>
        <w:rPr>
          <w:b/>
          <w:bCs/>
        </w:rPr>
        <w:t xml:space="preserve">Section 85.75  Cattle Scabies </w:t>
      </w:r>
      <w:r w:rsidR="00085349">
        <w:rPr>
          <w:b/>
          <w:bCs/>
        </w:rPr>
        <w:t>−</w:t>
      </w:r>
      <w:r>
        <w:rPr>
          <w:b/>
          <w:bCs/>
        </w:rPr>
        <w:t xml:space="preserve"> Additional Requirements on Cattle from Certain Designated Areas</w:t>
      </w:r>
      <w:r>
        <w:t xml:space="preserve"> </w:t>
      </w:r>
    </w:p>
    <w:p w:rsidR="00340F70" w:rsidRDefault="00340F70" w:rsidP="00871A31">
      <w:pPr>
        <w:widowControl w:val="0"/>
        <w:autoSpaceDE w:val="0"/>
        <w:autoSpaceDN w:val="0"/>
        <w:adjustRightInd w:val="0"/>
      </w:pPr>
    </w:p>
    <w:p w:rsidR="00340F70" w:rsidRDefault="00340F70" w:rsidP="00871A31">
      <w:pPr>
        <w:widowControl w:val="0"/>
        <w:autoSpaceDE w:val="0"/>
        <w:autoSpaceDN w:val="0"/>
        <w:adjustRightInd w:val="0"/>
        <w:ind w:left="1440" w:hanging="720"/>
      </w:pPr>
      <w:r>
        <w:t>a)</w:t>
      </w:r>
      <w:r>
        <w:tab/>
        <w:t xml:space="preserve">A prior permit must be obtained from the Department before cattle, except those consigned direct to slaughter, may enter Illinois from certain designated areas determined to have high incidence of cattle scabies. </w:t>
      </w:r>
      <w:r w:rsidR="009C6D02">
        <w:t xml:space="preserve"> </w:t>
      </w:r>
      <w:r>
        <w:t xml:space="preserve">The Director of the Department shall have authority to specify the designated areas from which movement of cattle into Illinois will be restricted. </w:t>
      </w:r>
    </w:p>
    <w:p w:rsidR="009C6BCD" w:rsidRDefault="009C6BCD" w:rsidP="00871A31">
      <w:pPr>
        <w:widowControl w:val="0"/>
        <w:autoSpaceDE w:val="0"/>
        <w:autoSpaceDN w:val="0"/>
        <w:adjustRightInd w:val="0"/>
        <w:ind w:left="1440" w:hanging="720"/>
      </w:pPr>
    </w:p>
    <w:p w:rsidR="00340F70" w:rsidRDefault="00340F70" w:rsidP="00871A31">
      <w:pPr>
        <w:widowControl w:val="0"/>
        <w:autoSpaceDE w:val="0"/>
        <w:autoSpaceDN w:val="0"/>
        <w:adjustRightInd w:val="0"/>
        <w:ind w:left="1440" w:hanging="720"/>
      </w:pPr>
      <w:r>
        <w:t>b)</w:t>
      </w:r>
      <w:r>
        <w:tab/>
        <w:t>Cattle from such areas, except those consigned to a recognized exhibition and moved from Illinois following exhibition (county and State fairs, other State-supported exhibitions, and breed registry exhibitions); dairy cattle; or those consigned direct to slaughter, shall be dipped for cattle scabies within 10 days prior to entry or treated in accordance with the procedures as set forth in 9 CFR 73.12 (</w:t>
      </w:r>
      <w:r w:rsidR="00AF6B84">
        <w:t>2009</w:t>
      </w:r>
      <w:r>
        <w:t xml:space="preserve">). </w:t>
      </w:r>
    </w:p>
    <w:p w:rsidR="009C6BCD" w:rsidRDefault="009C6BCD" w:rsidP="00871A31">
      <w:pPr>
        <w:widowControl w:val="0"/>
        <w:autoSpaceDE w:val="0"/>
        <w:autoSpaceDN w:val="0"/>
        <w:adjustRightInd w:val="0"/>
        <w:ind w:left="1440" w:hanging="720"/>
      </w:pPr>
    </w:p>
    <w:p w:rsidR="00340F70" w:rsidRDefault="00340F70" w:rsidP="00871A31">
      <w:pPr>
        <w:widowControl w:val="0"/>
        <w:autoSpaceDE w:val="0"/>
        <w:autoSpaceDN w:val="0"/>
        <w:adjustRightInd w:val="0"/>
        <w:ind w:left="1440" w:hanging="720"/>
      </w:pPr>
      <w:r>
        <w:t>c)</w:t>
      </w:r>
      <w:r>
        <w:tab/>
        <w:t xml:space="preserve">Each such animal shall be treated with a solution of approved acaricide and water or other method of treatment approved by the </w:t>
      </w:r>
      <w:r w:rsidR="00826C83">
        <w:t>USDA</w:t>
      </w:r>
      <w:r>
        <w:t xml:space="preserve"> (9 CFR 73.10 and 73.12; </w:t>
      </w:r>
      <w:r w:rsidR="00AF6B84">
        <w:t>2009</w:t>
      </w:r>
      <w:r>
        <w:t xml:space="preserve">). </w:t>
      </w:r>
    </w:p>
    <w:p w:rsidR="00340F70" w:rsidRDefault="00340F70" w:rsidP="00871A31">
      <w:pPr>
        <w:widowControl w:val="0"/>
        <w:autoSpaceDE w:val="0"/>
        <w:autoSpaceDN w:val="0"/>
        <w:adjustRightInd w:val="0"/>
      </w:pPr>
    </w:p>
    <w:p w:rsidR="00AF6B84" w:rsidRPr="00D55B37" w:rsidRDefault="00AF6B84">
      <w:pPr>
        <w:pStyle w:val="JCARSourceNote"/>
        <w:ind w:left="720"/>
      </w:pPr>
      <w:r w:rsidRPr="00D55B37">
        <w:t xml:space="preserve">(Source:  </w:t>
      </w:r>
      <w:r>
        <w:t>Amended</w:t>
      </w:r>
      <w:r w:rsidRPr="00D55B37">
        <w:t xml:space="preserve"> at </w:t>
      </w:r>
      <w:r>
        <w:t>34 I</w:t>
      </w:r>
      <w:r w:rsidRPr="00D55B37">
        <w:t xml:space="preserve">ll. Reg. </w:t>
      </w:r>
      <w:r w:rsidR="006601B8">
        <w:t>19399</w:t>
      </w:r>
      <w:r w:rsidRPr="00D55B37">
        <w:t xml:space="preserve">, effective </w:t>
      </w:r>
      <w:r w:rsidR="006601B8">
        <w:t>January 1, 2011</w:t>
      </w:r>
      <w:r w:rsidRPr="00D55B37">
        <w:t>)</w:t>
      </w:r>
    </w:p>
    <w:sectPr w:rsidR="00AF6B84" w:rsidRPr="00D55B37" w:rsidSect="00871A31">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0F70"/>
    <w:rsid w:val="00014BA7"/>
    <w:rsid w:val="00085349"/>
    <w:rsid w:val="000D15F5"/>
    <w:rsid w:val="00224E6F"/>
    <w:rsid w:val="00285A36"/>
    <w:rsid w:val="00340F70"/>
    <w:rsid w:val="00543F09"/>
    <w:rsid w:val="005D1D09"/>
    <w:rsid w:val="00655D14"/>
    <w:rsid w:val="006601B8"/>
    <w:rsid w:val="00826C83"/>
    <w:rsid w:val="00871A31"/>
    <w:rsid w:val="008C4E81"/>
    <w:rsid w:val="009C6BCD"/>
    <w:rsid w:val="009C6D02"/>
    <w:rsid w:val="00A80768"/>
    <w:rsid w:val="00A97384"/>
    <w:rsid w:val="00AF6B84"/>
    <w:rsid w:val="00DD0D5C"/>
    <w:rsid w:val="00ED3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853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85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85</vt:lpstr>
    </vt:vector>
  </TitlesOfParts>
  <Company>State Of Illinois</Company>
  <LinksUpToDate>false</LinksUpToDate>
  <CharactersWithSpaces>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dc:title>
  <dc:subject/>
  <dc:creator>saboch</dc:creator>
  <cp:keywords/>
  <dc:description/>
  <cp:lastModifiedBy>Roberts, John</cp:lastModifiedBy>
  <cp:revision>3</cp:revision>
  <dcterms:created xsi:type="dcterms:W3CDTF">2012-06-21T20:05:00Z</dcterms:created>
  <dcterms:modified xsi:type="dcterms:W3CDTF">2012-06-21T20:05:00Z</dcterms:modified>
</cp:coreProperties>
</file>