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79" w:rsidRDefault="00971479" w:rsidP="00F102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479" w:rsidRDefault="00971479" w:rsidP="00F102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85.7  Incorporation by Reference</w:t>
      </w:r>
      <w:r>
        <w:t xml:space="preserve"> </w:t>
      </w:r>
    </w:p>
    <w:p w:rsidR="00971479" w:rsidRDefault="00971479" w:rsidP="00F1026D">
      <w:pPr>
        <w:widowControl w:val="0"/>
        <w:autoSpaceDE w:val="0"/>
        <w:autoSpaceDN w:val="0"/>
        <w:adjustRightInd w:val="0"/>
      </w:pPr>
    </w:p>
    <w:p w:rsidR="00971479" w:rsidRDefault="00971479" w:rsidP="00F1026D">
      <w:pPr>
        <w:widowControl w:val="0"/>
        <w:autoSpaceDE w:val="0"/>
        <w:autoSpaceDN w:val="0"/>
        <w:adjustRightInd w:val="0"/>
      </w:pPr>
      <w:r>
        <w:t xml:space="preserve">No incorporation by reference in this Part includes any later amendments, editions or deletions beyond the date specified. </w:t>
      </w:r>
    </w:p>
    <w:p w:rsidR="00971479" w:rsidRDefault="00971479" w:rsidP="00F1026D">
      <w:pPr>
        <w:widowControl w:val="0"/>
        <w:autoSpaceDE w:val="0"/>
        <w:autoSpaceDN w:val="0"/>
        <w:adjustRightInd w:val="0"/>
      </w:pPr>
    </w:p>
    <w:p w:rsidR="00971479" w:rsidRDefault="00971479" w:rsidP="00F1026D">
      <w:pPr>
        <w:widowControl w:val="0"/>
        <w:autoSpaceDE w:val="0"/>
        <w:autoSpaceDN w:val="0"/>
        <w:adjustRightInd w:val="0"/>
        <w:ind w:left="720"/>
      </w:pPr>
      <w:r>
        <w:t xml:space="preserve">(Source:  Added at 9 Ill. Reg. 18411, effective November 19, 1985) </w:t>
      </w:r>
    </w:p>
    <w:sectPr w:rsidR="00971479" w:rsidSect="00F1026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479"/>
    <w:rsid w:val="003668D6"/>
    <w:rsid w:val="00546B41"/>
    <w:rsid w:val="00553C56"/>
    <w:rsid w:val="00971479"/>
    <w:rsid w:val="00A80768"/>
    <w:rsid w:val="00F1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