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16D" w:rsidRDefault="0030616D" w:rsidP="003061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616D" w:rsidRDefault="0030616D" w:rsidP="0030616D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80.170  Bison</w:t>
      </w:r>
      <w:r>
        <w:t xml:space="preserve"> </w:t>
      </w:r>
    </w:p>
    <w:p w:rsidR="0030616D" w:rsidRDefault="0030616D" w:rsidP="0030616D">
      <w:pPr>
        <w:widowControl w:val="0"/>
        <w:autoSpaceDE w:val="0"/>
        <w:autoSpaceDN w:val="0"/>
        <w:adjustRightInd w:val="0"/>
      </w:pPr>
    </w:p>
    <w:p w:rsidR="0030616D" w:rsidRDefault="0030616D" w:rsidP="0030616D">
      <w:pPr>
        <w:widowControl w:val="0"/>
        <w:autoSpaceDE w:val="0"/>
        <w:autoSpaceDN w:val="0"/>
        <w:adjustRightInd w:val="0"/>
      </w:pPr>
      <w:r>
        <w:t xml:space="preserve">Bison entering Illinois for any reason, other than immediate slaughter and including exhibition, must: </w:t>
      </w:r>
    </w:p>
    <w:p w:rsidR="00A100E1" w:rsidRDefault="00A100E1" w:rsidP="0030616D">
      <w:pPr>
        <w:widowControl w:val="0"/>
        <w:autoSpaceDE w:val="0"/>
        <w:autoSpaceDN w:val="0"/>
        <w:adjustRightInd w:val="0"/>
      </w:pPr>
    </w:p>
    <w:p w:rsidR="0030616D" w:rsidRDefault="0030616D" w:rsidP="0030616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originating from an </w:t>
      </w:r>
      <w:r w:rsidR="00D64409">
        <w:t>Accredited Free State</w:t>
      </w:r>
      <w:r>
        <w:t xml:space="preserve">, be from an accredited tuberculosis-free herd, or the individual animal entering Illinois must have had an individual test within 30 days prior to entry; or </w:t>
      </w:r>
    </w:p>
    <w:p w:rsidR="00A100E1" w:rsidRDefault="00A100E1" w:rsidP="0030616D">
      <w:pPr>
        <w:widowControl w:val="0"/>
        <w:autoSpaceDE w:val="0"/>
        <w:autoSpaceDN w:val="0"/>
        <w:adjustRightInd w:val="0"/>
        <w:ind w:left="1440" w:hanging="720"/>
      </w:pPr>
    </w:p>
    <w:p w:rsidR="0030616D" w:rsidRDefault="0030616D" w:rsidP="0030616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originating from a </w:t>
      </w:r>
      <w:r w:rsidR="00D64409">
        <w:t xml:space="preserve">Non-Accredited Free State </w:t>
      </w:r>
      <w:r w:rsidR="00A110A5">
        <w:t>or Canadian province that is not tuberculosis free</w:t>
      </w:r>
      <w:r>
        <w:t xml:space="preserve">, originate from a herd where a complete negative herd test has been conducted within the past 12 months, and the individual animal must have had two </w:t>
      </w:r>
      <w:r w:rsidR="00BA0452">
        <w:t xml:space="preserve">additional </w:t>
      </w:r>
      <w:r>
        <w:t xml:space="preserve">negative tests within 180 and 30 days prior to entry. </w:t>
      </w:r>
    </w:p>
    <w:p w:rsidR="00D64409" w:rsidRDefault="00D64409" w:rsidP="0030616D">
      <w:pPr>
        <w:widowControl w:val="0"/>
        <w:autoSpaceDE w:val="0"/>
        <w:autoSpaceDN w:val="0"/>
        <w:adjustRightInd w:val="0"/>
        <w:ind w:left="1440" w:hanging="720"/>
      </w:pPr>
    </w:p>
    <w:p w:rsidR="00BA0452" w:rsidRPr="00D55B37" w:rsidRDefault="00BA045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A1030D">
        <w:t>10075</w:t>
      </w:r>
      <w:r w:rsidRPr="00D55B37">
        <w:t xml:space="preserve">, effective </w:t>
      </w:r>
      <w:r w:rsidR="00A1030D">
        <w:t>May 22, 2006</w:t>
      </w:r>
      <w:r w:rsidRPr="00D55B37">
        <w:t>)</w:t>
      </w:r>
    </w:p>
    <w:sectPr w:rsidR="00BA0452" w:rsidRPr="00D55B37" w:rsidSect="003061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616D"/>
    <w:rsid w:val="0004293A"/>
    <w:rsid w:val="000505CE"/>
    <w:rsid w:val="000732A8"/>
    <w:rsid w:val="001678D1"/>
    <w:rsid w:val="00301A92"/>
    <w:rsid w:val="0030616D"/>
    <w:rsid w:val="00396068"/>
    <w:rsid w:val="00396B02"/>
    <w:rsid w:val="00800BB0"/>
    <w:rsid w:val="00A100E1"/>
    <w:rsid w:val="00A1030D"/>
    <w:rsid w:val="00A110A5"/>
    <w:rsid w:val="00BA0452"/>
    <w:rsid w:val="00D6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110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11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</vt:lpstr>
    </vt:vector>
  </TitlesOfParts>
  <Company>State of Illinois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