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CEE" w:rsidRDefault="00500CEE" w:rsidP="00500CEE">
      <w:pPr>
        <w:widowControl w:val="0"/>
        <w:autoSpaceDE w:val="0"/>
        <w:autoSpaceDN w:val="0"/>
        <w:adjustRightInd w:val="0"/>
      </w:pPr>
    </w:p>
    <w:p w:rsidR="00500CEE" w:rsidRDefault="00500CEE" w:rsidP="00500CEE">
      <w:pPr>
        <w:widowControl w:val="0"/>
        <w:autoSpaceDE w:val="0"/>
        <w:autoSpaceDN w:val="0"/>
        <w:adjustRightInd w:val="0"/>
      </w:pPr>
      <w:r>
        <w:rPr>
          <w:b/>
          <w:bCs/>
        </w:rPr>
        <w:t>Section 80.140  Cervidae</w:t>
      </w:r>
      <w:r>
        <w:t xml:space="preserve"> </w:t>
      </w:r>
    </w:p>
    <w:p w:rsidR="00500CEE" w:rsidRDefault="00500CEE" w:rsidP="00500CEE">
      <w:pPr>
        <w:widowControl w:val="0"/>
        <w:autoSpaceDE w:val="0"/>
        <w:autoSpaceDN w:val="0"/>
        <w:adjustRightInd w:val="0"/>
      </w:pPr>
    </w:p>
    <w:p w:rsidR="00500CEE" w:rsidRDefault="00500CEE" w:rsidP="00500CEE">
      <w:pPr>
        <w:widowControl w:val="0"/>
        <w:autoSpaceDE w:val="0"/>
        <w:autoSpaceDN w:val="0"/>
        <w:adjustRightInd w:val="0"/>
        <w:ind w:left="1440" w:hanging="720"/>
      </w:pPr>
      <w:r>
        <w:t>a)</w:t>
      </w:r>
      <w:r>
        <w:tab/>
        <w:t xml:space="preserve">All cervidae entering Illinois shall comply with the following: </w:t>
      </w:r>
    </w:p>
    <w:p w:rsidR="00FE11FE" w:rsidRDefault="00FE11FE" w:rsidP="00500CEE">
      <w:pPr>
        <w:widowControl w:val="0"/>
        <w:autoSpaceDE w:val="0"/>
        <w:autoSpaceDN w:val="0"/>
        <w:adjustRightInd w:val="0"/>
        <w:ind w:left="2160" w:hanging="720"/>
      </w:pPr>
    </w:p>
    <w:p w:rsidR="00500CEE" w:rsidRDefault="00500CEE" w:rsidP="00500CEE">
      <w:pPr>
        <w:widowControl w:val="0"/>
        <w:autoSpaceDE w:val="0"/>
        <w:autoSpaceDN w:val="0"/>
        <w:adjustRightInd w:val="0"/>
        <w:ind w:left="2160" w:hanging="720"/>
      </w:pPr>
      <w:r>
        <w:t>1)</w:t>
      </w:r>
      <w:r>
        <w:tab/>
      </w:r>
      <w:r w:rsidR="00F91A0C">
        <w:t>Animals</w:t>
      </w:r>
      <w:r>
        <w:t xml:space="preserve"> originating from: </w:t>
      </w:r>
    </w:p>
    <w:p w:rsidR="00FE11FE" w:rsidRDefault="00FE11FE" w:rsidP="00500CEE">
      <w:pPr>
        <w:widowControl w:val="0"/>
        <w:autoSpaceDE w:val="0"/>
        <w:autoSpaceDN w:val="0"/>
        <w:adjustRightInd w:val="0"/>
        <w:ind w:left="2880" w:hanging="720"/>
      </w:pPr>
    </w:p>
    <w:p w:rsidR="00500CEE" w:rsidRDefault="00500CEE" w:rsidP="00500CEE">
      <w:pPr>
        <w:widowControl w:val="0"/>
        <w:autoSpaceDE w:val="0"/>
        <w:autoSpaceDN w:val="0"/>
        <w:adjustRightInd w:val="0"/>
        <w:ind w:left="2880" w:hanging="720"/>
      </w:pPr>
      <w:r>
        <w:t>A)</w:t>
      </w:r>
      <w:r>
        <w:tab/>
        <w:t>Accredited Bovine Tuberculosis-Free Areas</w:t>
      </w:r>
      <w:r w:rsidR="00F91A0C">
        <w:t xml:space="preserve"> shall</w:t>
      </w:r>
      <w:r>
        <w:t xml:space="preserve"> be negative to two single cervical tests using 0.1 PPD Bovis tuberculin in the midcervical region with reading by observation and palpation at 72 hours, plus or minus 6 hours, no less than 90 days apart, with the second test conducted within 90 days prior to the movement, for all animals 12 months of age and over that were isolated from all other members of the herd during the testing period, unless they originate from an accredited, qualified or monitored herd</w:t>
      </w:r>
      <w:r w:rsidR="00F91A0C">
        <w:t>.</w:t>
      </w:r>
      <w:r>
        <w:t xml:space="preserve"> </w:t>
      </w:r>
      <w:r w:rsidR="00BC6BAC">
        <w:t xml:space="preserve"> As an alternative to the single cervical tests, approved cervidae shall be negative to two USDA official blood tests for </w:t>
      </w:r>
      <w:r w:rsidR="0092534F">
        <w:t>tuberculosis conducted no less than 30 days apart with the second test conducted within 90 days prior to the movement.</w:t>
      </w:r>
    </w:p>
    <w:p w:rsidR="00FE11FE" w:rsidRDefault="00FE11FE" w:rsidP="00500CEE">
      <w:pPr>
        <w:widowControl w:val="0"/>
        <w:autoSpaceDE w:val="0"/>
        <w:autoSpaceDN w:val="0"/>
        <w:adjustRightInd w:val="0"/>
        <w:ind w:left="3600" w:hanging="720"/>
      </w:pPr>
    </w:p>
    <w:p w:rsidR="00500CEE" w:rsidRDefault="00500CEE" w:rsidP="00500CEE">
      <w:pPr>
        <w:widowControl w:val="0"/>
        <w:autoSpaceDE w:val="0"/>
        <w:autoSpaceDN w:val="0"/>
        <w:adjustRightInd w:val="0"/>
        <w:ind w:left="3600" w:hanging="720"/>
      </w:pPr>
      <w:r>
        <w:t>i)</w:t>
      </w:r>
      <w:r>
        <w:tab/>
        <w:t xml:space="preserve">Cervidae from an accredited herd may be moved into Illinois without further tuberculosis testing provided that they are accompanied by a certificate stating that such cervidae originated from an accredited herd. </w:t>
      </w:r>
    </w:p>
    <w:p w:rsidR="00FE11FE" w:rsidRDefault="00FE11FE" w:rsidP="00500CEE">
      <w:pPr>
        <w:widowControl w:val="0"/>
        <w:autoSpaceDE w:val="0"/>
        <w:autoSpaceDN w:val="0"/>
        <w:adjustRightInd w:val="0"/>
        <w:ind w:left="3600" w:hanging="720"/>
      </w:pPr>
    </w:p>
    <w:p w:rsidR="00500CEE" w:rsidRDefault="00500CEE" w:rsidP="00500CEE">
      <w:pPr>
        <w:widowControl w:val="0"/>
        <w:autoSpaceDE w:val="0"/>
        <w:autoSpaceDN w:val="0"/>
        <w:adjustRightInd w:val="0"/>
        <w:ind w:left="3600" w:hanging="720"/>
      </w:pPr>
      <w:r>
        <w:t>ii)</w:t>
      </w:r>
      <w:r>
        <w:tab/>
        <w:t>Cervidae originating from qualified or monitored herds may enter Illinois with a negative</w:t>
      </w:r>
      <w:r w:rsidR="0092534F">
        <w:t xml:space="preserve"> single cervical test or, for </w:t>
      </w:r>
      <w:r w:rsidR="00F22EA9">
        <w:t>approved cervidae, USDA official</w:t>
      </w:r>
      <w:r w:rsidR="0092534F">
        <w:t xml:space="preserve"> tuberculosis blood</w:t>
      </w:r>
      <w:r>
        <w:t xml:space="preserve"> test within 90 days prior to importation and a certificate stating that the animals originate from a monitored herd. </w:t>
      </w:r>
    </w:p>
    <w:p w:rsidR="00FE11FE" w:rsidRDefault="00FE11FE" w:rsidP="00500CEE">
      <w:pPr>
        <w:widowControl w:val="0"/>
        <w:autoSpaceDE w:val="0"/>
        <w:autoSpaceDN w:val="0"/>
        <w:adjustRightInd w:val="0"/>
        <w:ind w:left="2880" w:hanging="720"/>
      </w:pPr>
    </w:p>
    <w:p w:rsidR="00500CEE" w:rsidRDefault="00500CEE" w:rsidP="00500CEE">
      <w:pPr>
        <w:widowControl w:val="0"/>
        <w:autoSpaceDE w:val="0"/>
        <w:autoSpaceDN w:val="0"/>
        <w:adjustRightInd w:val="0"/>
        <w:ind w:left="2880" w:hanging="720"/>
      </w:pPr>
      <w:r>
        <w:t>B)</w:t>
      </w:r>
      <w:r>
        <w:tab/>
        <w:t>Non-Accredited Bovine Tuberculosis-Free Areas</w:t>
      </w:r>
      <w:r w:rsidR="007819CF">
        <w:t xml:space="preserve"> </w:t>
      </w:r>
      <w:r w:rsidR="002404C7">
        <w:t>or Canadian provinces that are not tuberculosis free</w:t>
      </w:r>
      <w:r w:rsidR="00F91A0C">
        <w:t xml:space="preserve"> and that</w:t>
      </w:r>
      <w:r>
        <w:t xml:space="preserve"> originate from a herd where a complete herd test has been conducted within the past year</w:t>
      </w:r>
      <w:r w:rsidR="00F91A0C">
        <w:t>,</w:t>
      </w:r>
      <w:r>
        <w:t xml:space="preserve"> and all animals found negative to</w:t>
      </w:r>
      <w:r w:rsidR="00F22EA9">
        <w:t xml:space="preserve"> an official USDA tuberculosis blo</w:t>
      </w:r>
      <w:r w:rsidR="0008382F">
        <w:t>o</w:t>
      </w:r>
      <w:r w:rsidR="00F22EA9">
        <w:t>d test, for approved cervidae, or</w:t>
      </w:r>
      <w:r>
        <w:t xml:space="preserve"> a single cervical test using 0.1 PPD Bovis tuberculin in the midcervical region with reading by observation and palpation at 72 hours, plus or minus 6 hours, </w:t>
      </w:r>
      <w:r w:rsidR="00F91A0C">
        <w:t xml:space="preserve">shall be </w:t>
      </w:r>
      <w:r>
        <w:t xml:space="preserve">negative to two </w:t>
      </w:r>
      <w:r w:rsidR="00F22EA9">
        <w:t xml:space="preserve">USDA official tuberculosis blood tests, for approved cervidae, or </w:t>
      </w:r>
      <w:r>
        <w:t xml:space="preserve">single cervical tests conducted within 180 and 30 days prior to entry. </w:t>
      </w:r>
    </w:p>
    <w:p w:rsidR="00FE11FE" w:rsidRDefault="00FE11FE" w:rsidP="00500CEE">
      <w:pPr>
        <w:widowControl w:val="0"/>
        <w:autoSpaceDE w:val="0"/>
        <w:autoSpaceDN w:val="0"/>
        <w:adjustRightInd w:val="0"/>
        <w:ind w:left="2160" w:hanging="720"/>
      </w:pPr>
    </w:p>
    <w:p w:rsidR="00500CEE" w:rsidRDefault="00740562" w:rsidP="00740562">
      <w:pPr>
        <w:widowControl w:val="0"/>
        <w:autoSpaceDE w:val="0"/>
        <w:autoSpaceDN w:val="0"/>
        <w:adjustRightInd w:val="0"/>
        <w:ind w:left="2880" w:hanging="720"/>
      </w:pPr>
      <w:r>
        <w:t>C)</w:t>
      </w:r>
      <w:r>
        <w:tab/>
      </w:r>
      <w:r w:rsidR="00500CEE">
        <w:t xml:space="preserve">Institutions that have been accredited by the American Zoo and Aquarium Association (AZAA) are exempt from these requirements when movement is between accredited member facilities.  All other movement from AZAA-accredited members </w:t>
      </w:r>
      <w:r w:rsidR="00500CEE">
        <w:lastRenderedPageBreak/>
        <w:t xml:space="preserve">must comply with these movement requirements. </w:t>
      </w:r>
    </w:p>
    <w:p w:rsidR="00FE11FE" w:rsidRDefault="00FE11FE" w:rsidP="00500CEE">
      <w:pPr>
        <w:widowControl w:val="0"/>
        <w:autoSpaceDE w:val="0"/>
        <w:autoSpaceDN w:val="0"/>
        <w:adjustRightInd w:val="0"/>
        <w:ind w:left="2160" w:hanging="720"/>
      </w:pPr>
    </w:p>
    <w:p w:rsidR="00500CEE" w:rsidRDefault="00500CEE" w:rsidP="00500CEE">
      <w:pPr>
        <w:widowControl w:val="0"/>
        <w:autoSpaceDE w:val="0"/>
        <w:autoSpaceDN w:val="0"/>
        <w:adjustRightInd w:val="0"/>
        <w:ind w:left="2160" w:hanging="720"/>
      </w:pPr>
      <w:r>
        <w:t>2)</w:t>
      </w:r>
      <w:r>
        <w:tab/>
        <w:t xml:space="preserve">Be accompanied by a Certificate of Veterinary Inspection issued by an accredited veterinarian within 30 days prior to importation. </w:t>
      </w:r>
    </w:p>
    <w:p w:rsidR="00FE11FE" w:rsidRDefault="00FE11FE" w:rsidP="00500CEE">
      <w:pPr>
        <w:widowControl w:val="0"/>
        <w:autoSpaceDE w:val="0"/>
        <w:autoSpaceDN w:val="0"/>
        <w:adjustRightInd w:val="0"/>
        <w:ind w:left="2160" w:hanging="720"/>
      </w:pPr>
    </w:p>
    <w:p w:rsidR="00500CEE" w:rsidRDefault="00500CEE" w:rsidP="00500CEE">
      <w:pPr>
        <w:widowControl w:val="0"/>
        <w:autoSpaceDE w:val="0"/>
        <w:autoSpaceDN w:val="0"/>
        <w:adjustRightInd w:val="0"/>
        <w:ind w:left="2160" w:hanging="720"/>
      </w:pPr>
      <w:r>
        <w:t>3)</w:t>
      </w:r>
      <w:r>
        <w:tab/>
        <w:t xml:space="preserve">Be individually identified by approved </w:t>
      </w:r>
      <w:r w:rsidR="00F22EA9">
        <w:t>ea</w:t>
      </w:r>
      <w:r w:rsidR="0008382F">
        <w:t>r</w:t>
      </w:r>
      <w:r w:rsidR="00F22EA9">
        <w:t>tags</w:t>
      </w:r>
      <w:r>
        <w:t xml:space="preserve">, </w:t>
      </w:r>
      <w:r w:rsidR="00F22EA9">
        <w:t xml:space="preserve">microchips </w:t>
      </w:r>
      <w:r>
        <w:t xml:space="preserve">or </w:t>
      </w:r>
      <w:r w:rsidR="00F22EA9">
        <w:t>tattoos</w:t>
      </w:r>
      <w:r>
        <w:t xml:space="preserve">. </w:t>
      </w:r>
    </w:p>
    <w:p w:rsidR="00FE11FE" w:rsidRDefault="00FE11FE" w:rsidP="00500CEE">
      <w:pPr>
        <w:widowControl w:val="0"/>
        <w:autoSpaceDE w:val="0"/>
        <w:autoSpaceDN w:val="0"/>
        <w:adjustRightInd w:val="0"/>
        <w:ind w:left="2160" w:hanging="720"/>
      </w:pPr>
    </w:p>
    <w:p w:rsidR="00500CEE" w:rsidRDefault="00500CEE" w:rsidP="00500CEE">
      <w:pPr>
        <w:widowControl w:val="0"/>
        <w:autoSpaceDE w:val="0"/>
        <w:autoSpaceDN w:val="0"/>
        <w:adjustRightInd w:val="0"/>
        <w:ind w:left="2160" w:hanging="720"/>
      </w:pPr>
      <w:r>
        <w:t>4)</w:t>
      </w:r>
      <w:r>
        <w:tab/>
        <w:t xml:space="preserve">Be accompanied by a permit obtained from the Department as follows: </w:t>
      </w:r>
    </w:p>
    <w:p w:rsidR="00FE11FE" w:rsidRDefault="00FE11FE" w:rsidP="00500CEE">
      <w:pPr>
        <w:widowControl w:val="0"/>
        <w:autoSpaceDE w:val="0"/>
        <w:autoSpaceDN w:val="0"/>
        <w:adjustRightInd w:val="0"/>
        <w:ind w:left="2880" w:hanging="720"/>
      </w:pPr>
    </w:p>
    <w:p w:rsidR="00500CEE" w:rsidRDefault="00500CEE" w:rsidP="00500CEE">
      <w:pPr>
        <w:widowControl w:val="0"/>
        <w:autoSpaceDE w:val="0"/>
        <w:autoSpaceDN w:val="0"/>
        <w:adjustRightInd w:val="0"/>
        <w:ind w:left="2880" w:hanging="720"/>
      </w:pPr>
      <w:r>
        <w:t>A)</w:t>
      </w:r>
      <w:r>
        <w:tab/>
        <w:t xml:space="preserve">Applicant for permit shall furnish the following information to the Department: </w:t>
      </w:r>
    </w:p>
    <w:p w:rsidR="00FE11FE" w:rsidRDefault="00FE11FE" w:rsidP="00500CEE">
      <w:pPr>
        <w:widowControl w:val="0"/>
        <w:autoSpaceDE w:val="0"/>
        <w:autoSpaceDN w:val="0"/>
        <w:adjustRightInd w:val="0"/>
        <w:ind w:left="3600" w:hanging="720"/>
      </w:pPr>
    </w:p>
    <w:p w:rsidR="00500CEE" w:rsidRDefault="00500CEE" w:rsidP="00500CEE">
      <w:pPr>
        <w:widowControl w:val="0"/>
        <w:autoSpaceDE w:val="0"/>
        <w:autoSpaceDN w:val="0"/>
        <w:adjustRightInd w:val="0"/>
        <w:ind w:left="3600" w:hanging="720"/>
      </w:pPr>
      <w:r>
        <w:t>i)</w:t>
      </w:r>
      <w:r>
        <w:tab/>
        <w:t xml:space="preserve">Name and post office mailing address of Illinois destination; </w:t>
      </w:r>
    </w:p>
    <w:p w:rsidR="00FE11FE" w:rsidRDefault="00FE11FE" w:rsidP="00500CEE">
      <w:pPr>
        <w:widowControl w:val="0"/>
        <w:autoSpaceDE w:val="0"/>
        <w:autoSpaceDN w:val="0"/>
        <w:adjustRightInd w:val="0"/>
        <w:ind w:left="3600" w:hanging="720"/>
      </w:pPr>
    </w:p>
    <w:p w:rsidR="00500CEE" w:rsidRDefault="00500CEE" w:rsidP="00500CEE">
      <w:pPr>
        <w:widowControl w:val="0"/>
        <w:autoSpaceDE w:val="0"/>
        <w:autoSpaceDN w:val="0"/>
        <w:adjustRightInd w:val="0"/>
        <w:ind w:left="3600" w:hanging="720"/>
      </w:pPr>
      <w:r>
        <w:t>ii)</w:t>
      </w:r>
      <w:r>
        <w:tab/>
        <w:t xml:space="preserve">Name and post office mailing address of consignor; </w:t>
      </w:r>
    </w:p>
    <w:p w:rsidR="00FE11FE" w:rsidRDefault="00FE11FE" w:rsidP="00500CEE">
      <w:pPr>
        <w:widowControl w:val="0"/>
        <w:autoSpaceDE w:val="0"/>
        <w:autoSpaceDN w:val="0"/>
        <w:adjustRightInd w:val="0"/>
        <w:ind w:left="3600" w:hanging="720"/>
      </w:pPr>
    </w:p>
    <w:p w:rsidR="00500CEE" w:rsidRDefault="00500CEE" w:rsidP="00500CEE">
      <w:pPr>
        <w:widowControl w:val="0"/>
        <w:autoSpaceDE w:val="0"/>
        <w:autoSpaceDN w:val="0"/>
        <w:adjustRightInd w:val="0"/>
        <w:ind w:left="3600" w:hanging="720"/>
      </w:pPr>
      <w:r>
        <w:t>iii)</w:t>
      </w:r>
      <w:r>
        <w:tab/>
        <w:t xml:space="preserve">Number of cervidae in shipment. </w:t>
      </w:r>
    </w:p>
    <w:p w:rsidR="00FE11FE" w:rsidRDefault="00FE11FE" w:rsidP="00500CEE">
      <w:pPr>
        <w:widowControl w:val="0"/>
        <w:autoSpaceDE w:val="0"/>
        <w:autoSpaceDN w:val="0"/>
        <w:adjustRightInd w:val="0"/>
        <w:ind w:left="2880" w:hanging="720"/>
      </w:pPr>
    </w:p>
    <w:p w:rsidR="00500CEE" w:rsidRDefault="00500CEE" w:rsidP="00500CEE">
      <w:pPr>
        <w:widowControl w:val="0"/>
        <w:autoSpaceDE w:val="0"/>
        <w:autoSpaceDN w:val="0"/>
        <w:adjustRightInd w:val="0"/>
        <w:ind w:left="2880" w:hanging="720"/>
      </w:pPr>
      <w:r>
        <w:t>B)</w:t>
      </w:r>
      <w:r>
        <w:tab/>
        <w:t xml:space="preserve">Grounds for refusal to issue permit are: </w:t>
      </w:r>
    </w:p>
    <w:p w:rsidR="00FE11FE" w:rsidRDefault="00FE11FE" w:rsidP="00500CEE">
      <w:pPr>
        <w:widowControl w:val="0"/>
        <w:autoSpaceDE w:val="0"/>
        <w:autoSpaceDN w:val="0"/>
        <w:adjustRightInd w:val="0"/>
        <w:ind w:left="3600" w:hanging="720"/>
      </w:pPr>
    </w:p>
    <w:p w:rsidR="00500CEE" w:rsidRDefault="00500CEE" w:rsidP="00500CEE">
      <w:pPr>
        <w:widowControl w:val="0"/>
        <w:autoSpaceDE w:val="0"/>
        <w:autoSpaceDN w:val="0"/>
        <w:adjustRightInd w:val="0"/>
        <w:ind w:left="3600" w:hanging="720"/>
      </w:pPr>
      <w:r>
        <w:t>i)</w:t>
      </w:r>
      <w:r>
        <w:tab/>
        <w:t xml:space="preserve">Violation of the Act or any rule of this Part; </w:t>
      </w:r>
    </w:p>
    <w:p w:rsidR="00FE11FE" w:rsidRDefault="00FE11FE" w:rsidP="00500CEE">
      <w:pPr>
        <w:widowControl w:val="0"/>
        <w:autoSpaceDE w:val="0"/>
        <w:autoSpaceDN w:val="0"/>
        <w:adjustRightInd w:val="0"/>
        <w:ind w:left="3600" w:hanging="720"/>
      </w:pPr>
    </w:p>
    <w:p w:rsidR="00500CEE" w:rsidRDefault="00500CEE" w:rsidP="00500CEE">
      <w:pPr>
        <w:widowControl w:val="0"/>
        <w:autoSpaceDE w:val="0"/>
        <w:autoSpaceDN w:val="0"/>
        <w:adjustRightInd w:val="0"/>
        <w:ind w:left="3600" w:hanging="720"/>
      </w:pPr>
      <w:r>
        <w:t>ii)</w:t>
      </w:r>
      <w:r>
        <w:tab/>
        <w:t xml:space="preserve">Presence of a disease which might endanger the Illinois livestock industry; </w:t>
      </w:r>
    </w:p>
    <w:p w:rsidR="00FE11FE" w:rsidRDefault="00FE11FE" w:rsidP="00500CEE">
      <w:pPr>
        <w:widowControl w:val="0"/>
        <w:autoSpaceDE w:val="0"/>
        <w:autoSpaceDN w:val="0"/>
        <w:adjustRightInd w:val="0"/>
        <w:ind w:left="3600" w:hanging="720"/>
      </w:pPr>
    </w:p>
    <w:p w:rsidR="00500CEE" w:rsidRDefault="00500CEE" w:rsidP="00500CEE">
      <w:pPr>
        <w:widowControl w:val="0"/>
        <w:autoSpaceDE w:val="0"/>
        <w:autoSpaceDN w:val="0"/>
        <w:adjustRightInd w:val="0"/>
        <w:ind w:left="3600" w:hanging="720"/>
      </w:pPr>
      <w:r>
        <w:t>iii)</w:t>
      </w:r>
      <w:r>
        <w:tab/>
        <w:t xml:space="preserve">Refusal to provide required information for the permit. </w:t>
      </w:r>
    </w:p>
    <w:p w:rsidR="00FE11FE" w:rsidRDefault="00FE11FE" w:rsidP="00500CEE">
      <w:pPr>
        <w:widowControl w:val="0"/>
        <w:autoSpaceDE w:val="0"/>
        <w:autoSpaceDN w:val="0"/>
        <w:adjustRightInd w:val="0"/>
        <w:ind w:left="2880" w:hanging="720"/>
      </w:pPr>
    </w:p>
    <w:p w:rsidR="00500CEE" w:rsidRDefault="00500CEE" w:rsidP="00500CEE">
      <w:pPr>
        <w:widowControl w:val="0"/>
        <w:autoSpaceDE w:val="0"/>
        <w:autoSpaceDN w:val="0"/>
        <w:adjustRightInd w:val="0"/>
        <w:ind w:left="2880" w:hanging="720"/>
      </w:pPr>
      <w:r>
        <w:t>C)</w:t>
      </w:r>
      <w:r>
        <w:tab/>
        <w:t xml:space="preserve">Permits will be issued by telephoning or writing the Department. </w:t>
      </w:r>
    </w:p>
    <w:p w:rsidR="00FE11FE" w:rsidRDefault="00FE11FE" w:rsidP="00500CEE">
      <w:pPr>
        <w:widowControl w:val="0"/>
        <w:autoSpaceDE w:val="0"/>
        <w:autoSpaceDN w:val="0"/>
        <w:adjustRightInd w:val="0"/>
        <w:ind w:left="1440" w:hanging="720"/>
      </w:pPr>
    </w:p>
    <w:p w:rsidR="00500CEE" w:rsidRDefault="00500CEE" w:rsidP="00500CEE">
      <w:pPr>
        <w:widowControl w:val="0"/>
        <w:autoSpaceDE w:val="0"/>
        <w:autoSpaceDN w:val="0"/>
        <w:adjustRightInd w:val="0"/>
        <w:ind w:left="1440" w:hanging="720"/>
      </w:pPr>
      <w:r>
        <w:t>b)</w:t>
      </w:r>
      <w:r>
        <w:tab/>
        <w:t>Accredited, qualified and monitored tuberculosis-free cervidae herds shall be established and maintained in accordance with the Uniform Methods and Rules for Bovine Tuberculosis Eradication</w:t>
      </w:r>
      <w:r w:rsidR="008B0ADD">
        <w:t xml:space="preserve"> with the following amendments:</w:t>
      </w:r>
      <w:r>
        <w:t xml:space="preserve"> </w:t>
      </w:r>
    </w:p>
    <w:p w:rsidR="00FE11FE" w:rsidRDefault="00FE11FE" w:rsidP="00500CEE">
      <w:pPr>
        <w:widowControl w:val="0"/>
        <w:autoSpaceDE w:val="0"/>
        <w:autoSpaceDN w:val="0"/>
        <w:adjustRightInd w:val="0"/>
        <w:ind w:left="1440" w:hanging="720"/>
      </w:pPr>
    </w:p>
    <w:p w:rsidR="008B0ADD" w:rsidRDefault="00E05B39" w:rsidP="00E05B39">
      <w:pPr>
        <w:widowControl w:val="0"/>
        <w:autoSpaceDE w:val="0"/>
        <w:autoSpaceDN w:val="0"/>
        <w:adjustRightInd w:val="0"/>
        <w:ind w:left="1440"/>
      </w:pPr>
      <w:r>
        <w:t>1</w:t>
      </w:r>
      <w:r w:rsidR="008B0ADD">
        <w:t>)</w:t>
      </w:r>
      <w:r w:rsidR="008B0ADD">
        <w:tab/>
        <w:t xml:space="preserve">Initial </w:t>
      </w:r>
      <w:r>
        <w:t>A</w:t>
      </w:r>
      <w:r w:rsidR="008B0ADD">
        <w:t>ccrediting</w:t>
      </w:r>
    </w:p>
    <w:p w:rsidR="008B0ADD" w:rsidRDefault="008B0ADD" w:rsidP="00E05B39">
      <w:pPr>
        <w:widowControl w:val="0"/>
        <w:autoSpaceDE w:val="0"/>
        <w:autoSpaceDN w:val="0"/>
        <w:adjustRightInd w:val="0"/>
        <w:ind w:left="2160"/>
      </w:pPr>
      <w:r>
        <w:t>All test eligible captive cervids in the herd must have tested negative to at least two consecutive official tuberculosis test</w:t>
      </w:r>
      <w:r w:rsidR="00DF4007">
        <w:t>s</w:t>
      </w:r>
      <w:r>
        <w:t xml:space="preserve"> conducted at 9</w:t>
      </w:r>
      <w:r w:rsidR="00DF4007">
        <w:t>-</w:t>
      </w:r>
      <w:r>
        <w:t>15 month intervals.</w:t>
      </w:r>
    </w:p>
    <w:p w:rsidR="00432346" w:rsidRDefault="00432346" w:rsidP="008B0ADD">
      <w:pPr>
        <w:widowControl w:val="0"/>
        <w:autoSpaceDE w:val="0"/>
        <w:autoSpaceDN w:val="0"/>
        <w:adjustRightInd w:val="0"/>
        <w:ind w:left="3600" w:hanging="714"/>
      </w:pPr>
    </w:p>
    <w:p w:rsidR="00432346" w:rsidRDefault="00E05B39" w:rsidP="00E05B39">
      <w:pPr>
        <w:widowControl w:val="0"/>
        <w:autoSpaceDE w:val="0"/>
        <w:autoSpaceDN w:val="0"/>
        <w:adjustRightInd w:val="0"/>
        <w:ind w:left="2160" w:hanging="720"/>
      </w:pPr>
      <w:r>
        <w:t>2</w:t>
      </w:r>
      <w:r w:rsidR="00432346">
        <w:t>)</w:t>
      </w:r>
      <w:r w:rsidR="00432346">
        <w:tab/>
        <w:t xml:space="preserve">Maintenance of </w:t>
      </w:r>
      <w:r>
        <w:t>A</w:t>
      </w:r>
      <w:r w:rsidR="00432346">
        <w:t>ccreditation</w:t>
      </w:r>
    </w:p>
    <w:p w:rsidR="00432346" w:rsidRDefault="00432346" w:rsidP="00E05B39">
      <w:pPr>
        <w:widowControl w:val="0"/>
        <w:autoSpaceDE w:val="0"/>
        <w:autoSpaceDN w:val="0"/>
        <w:adjustRightInd w:val="0"/>
        <w:ind w:left="2160"/>
      </w:pPr>
      <w:r>
        <w:t>To maintain status as an accredited herd, all test-eligible captive cervids in the herd must test negative to an official tuberculosis test within 33</w:t>
      </w:r>
      <w:r w:rsidR="00DF4007">
        <w:t>-</w:t>
      </w:r>
      <w:r>
        <w:t xml:space="preserve">39 months </w:t>
      </w:r>
      <w:r w:rsidR="00E05B39">
        <w:t xml:space="preserve">after </w:t>
      </w:r>
      <w:r>
        <w:t>the anniversary date of the second consecutive negative herd test</w:t>
      </w:r>
      <w:r w:rsidR="00E05B39">
        <w:t xml:space="preserve"> conducted under subsection (b)(1)</w:t>
      </w:r>
      <w:r>
        <w:t>.</w:t>
      </w:r>
    </w:p>
    <w:p w:rsidR="008B0ADD" w:rsidRDefault="008B0ADD" w:rsidP="00500CEE">
      <w:pPr>
        <w:widowControl w:val="0"/>
        <w:autoSpaceDE w:val="0"/>
        <w:autoSpaceDN w:val="0"/>
        <w:adjustRightInd w:val="0"/>
        <w:ind w:left="1440" w:hanging="720"/>
      </w:pPr>
    </w:p>
    <w:p w:rsidR="00500CEE" w:rsidRDefault="00500CEE" w:rsidP="00500CEE">
      <w:pPr>
        <w:widowControl w:val="0"/>
        <w:autoSpaceDE w:val="0"/>
        <w:autoSpaceDN w:val="0"/>
        <w:adjustRightInd w:val="0"/>
        <w:ind w:left="1440" w:hanging="720"/>
      </w:pPr>
      <w:r>
        <w:t>c)</w:t>
      </w:r>
      <w:r>
        <w:tab/>
        <w:t xml:space="preserve">Cervidae entering Illinois must also be in compliance with the Illinois Wildlife Code [520 ILCS 5]. </w:t>
      </w:r>
    </w:p>
    <w:p w:rsidR="00500CEE" w:rsidRDefault="00500CEE" w:rsidP="00500CEE">
      <w:pPr>
        <w:widowControl w:val="0"/>
        <w:autoSpaceDE w:val="0"/>
        <w:autoSpaceDN w:val="0"/>
        <w:adjustRightInd w:val="0"/>
        <w:ind w:left="1440" w:hanging="720"/>
      </w:pPr>
    </w:p>
    <w:p w:rsidR="00DC2DB1" w:rsidRDefault="00DC2DB1" w:rsidP="00500CEE">
      <w:pPr>
        <w:widowControl w:val="0"/>
        <w:autoSpaceDE w:val="0"/>
        <w:autoSpaceDN w:val="0"/>
        <w:adjustRightInd w:val="0"/>
        <w:ind w:left="1440" w:hanging="720"/>
      </w:pPr>
      <w:r w:rsidRPr="00D55B37">
        <w:t>(Source:</w:t>
      </w:r>
      <w:bookmarkStart w:id="0" w:name="_GoBack"/>
      <w:r w:rsidRPr="00D55B37">
        <w:t xml:space="preserve">  </w:t>
      </w:r>
      <w:bookmarkEnd w:id="0"/>
      <w:r>
        <w:t>Amended</w:t>
      </w:r>
      <w:r w:rsidRPr="00D55B37">
        <w:t xml:space="preserve"> at </w:t>
      </w:r>
      <w:r>
        <w:t>38 I</w:t>
      </w:r>
      <w:r w:rsidRPr="00D55B37">
        <w:t xml:space="preserve">ll. Reg. </w:t>
      </w:r>
      <w:r w:rsidR="001A2A9A">
        <w:t>20648</w:t>
      </w:r>
      <w:r w:rsidRPr="00D55B37">
        <w:t xml:space="preserve">, effective </w:t>
      </w:r>
      <w:r w:rsidR="001A2A9A">
        <w:t>October 16, 2014</w:t>
      </w:r>
      <w:r w:rsidRPr="00D55B37">
        <w:t>)</w:t>
      </w:r>
    </w:p>
    <w:sectPr w:rsidR="00DC2DB1" w:rsidSect="00500C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CEE"/>
    <w:rsid w:val="00072220"/>
    <w:rsid w:val="0008382F"/>
    <w:rsid w:val="00092416"/>
    <w:rsid w:val="000F2C7F"/>
    <w:rsid w:val="001678D1"/>
    <w:rsid w:val="001A2A9A"/>
    <w:rsid w:val="002404C7"/>
    <w:rsid w:val="00385BDB"/>
    <w:rsid w:val="0041532F"/>
    <w:rsid w:val="00432346"/>
    <w:rsid w:val="00500CEE"/>
    <w:rsid w:val="00740562"/>
    <w:rsid w:val="007819CF"/>
    <w:rsid w:val="008B0ADD"/>
    <w:rsid w:val="0092534F"/>
    <w:rsid w:val="00BC6BAC"/>
    <w:rsid w:val="00C051AD"/>
    <w:rsid w:val="00CD77A2"/>
    <w:rsid w:val="00DC2DB1"/>
    <w:rsid w:val="00DE5C3D"/>
    <w:rsid w:val="00DF3028"/>
    <w:rsid w:val="00DF4007"/>
    <w:rsid w:val="00E05B39"/>
    <w:rsid w:val="00F0525D"/>
    <w:rsid w:val="00F22EA9"/>
    <w:rsid w:val="00F91A0C"/>
    <w:rsid w:val="00FE11FE"/>
    <w:rsid w:val="00FF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04BC6A-CB73-470E-81D8-13DB08AD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80</vt:lpstr>
    </vt:vector>
  </TitlesOfParts>
  <Company>State of Illinois</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dc:title>
  <dc:subject/>
  <dc:creator>Illinois General Assembly</dc:creator>
  <cp:keywords/>
  <dc:description/>
  <cp:lastModifiedBy>King, Melissa A.</cp:lastModifiedBy>
  <cp:revision>4</cp:revision>
  <dcterms:created xsi:type="dcterms:W3CDTF">2014-07-30T20:59:00Z</dcterms:created>
  <dcterms:modified xsi:type="dcterms:W3CDTF">2014-10-24T18:45:00Z</dcterms:modified>
</cp:coreProperties>
</file>