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607" w:rsidRDefault="00E54607" w:rsidP="00E546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54607" w:rsidRDefault="00E54607" w:rsidP="00E5460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80.10  Requirements for Illinois </w:t>
      </w:r>
      <w:r w:rsidR="0052459B">
        <w:rPr>
          <w:b/>
          <w:bCs/>
        </w:rPr>
        <w:t xml:space="preserve">Bovine </w:t>
      </w:r>
      <w:r>
        <w:rPr>
          <w:b/>
          <w:bCs/>
        </w:rPr>
        <w:t>Tuberculosis-Free Accredited Cattle and Bison Herds</w:t>
      </w:r>
      <w:r>
        <w:t xml:space="preserve"> </w:t>
      </w:r>
    </w:p>
    <w:p w:rsidR="00E54607" w:rsidRDefault="00E54607" w:rsidP="00E54607">
      <w:pPr>
        <w:widowControl w:val="0"/>
        <w:autoSpaceDE w:val="0"/>
        <w:autoSpaceDN w:val="0"/>
        <w:adjustRightInd w:val="0"/>
      </w:pPr>
    </w:p>
    <w:p w:rsidR="00E54607" w:rsidRDefault="00E54607" w:rsidP="00E54607">
      <w:pPr>
        <w:widowControl w:val="0"/>
        <w:autoSpaceDE w:val="0"/>
        <w:autoSpaceDN w:val="0"/>
        <w:adjustRightInd w:val="0"/>
      </w:pPr>
      <w:r>
        <w:t xml:space="preserve">A cattle or bison herd qualifies as a </w:t>
      </w:r>
      <w:r w:rsidR="0052459B">
        <w:t xml:space="preserve">bovine </w:t>
      </w:r>
      <w:r>
        <w:t xml:space="preserve">tuberculosis-free accredited herd when it meets the requirements of the Bovine Tuberculosis Eradication Uniform Methods and Rules for the establishment and maintenance of a tuberculosis-free accredited herd of cattle or bison. </w:t>
      </w:r>
    </w:p>
    <w:p w:rsidR="00E54607" w:rsidRDefault="00E54607" w:rsidP="00E54607">
      <w:pPr>
        <w:widowControl w:val="0"/>
        <w:autoSpaceDE w:val="0"/>
        <w:autoSpaceDN w:val="0"/>
        <w:adjustRightInd w:val="0"/>
      </w:pPr>
    </w:p>
    <w:p w:rsidR="0052459B" w:rsidRPr="00D55B37" w:rsidRDefault="0052459B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37039C">
        <w:t>19382</w:t>
      </w:r>
      <w:r w:rsidRPr="00D55B37">
        <w:t xml:space="preserve">, effective </w:t>
      </w:r>
      <w:r w:rsidR="0037039C">
        <w:t>January 1, 2011</w:t>
      </w:r>
      <w:r w:rsidRPr="00D55B37">
        <w:t>)</w:t>
      </w:r>
    </w:p>
    <w:sectPr w:rsidR="0052459B" w:rsidRPr="00D55B37" w:rsidSect="00E546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54607"/>
    <w:rsid w:val="001678D1"/>
    <w:rsid w:val="00255F85"/>
    <w:rsid w:val="002B4E91"/>
    <w:rsid w:val="0037039C"/>
    <w:rsid w:val="0052459B"/>
    <w:rsid w:val="00B27E29"/>
    <w:rsid w:val="00E361D6"/>
    <w:rsid w:val="00E5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245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245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</vt:lpstr>
    </vt:vector>
  </TitlesOfParts>
  <Company>State of Illinois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</dc:title>
  <dc:subject/>
  <dc:creator>Illinois General Assembly</dc:creator>
  <cp:keywords/>
  <dc:description/>
  <cp:lastModifiedBy>Roberts, John</cp:lastModifiedBy>
  <cp:revision>3</cp:revision>
  <dcterms:created xsi:type="dcterms:W3CDTF">2012-06-21T20:04:00Z</dcterms:created>
  <dcterms:modified xsi:type="dcterms:W3CDTF">2012-06-21T20:04:00Z</dcterms:modified>
</cp:coreProperties>
</file>