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3A" w:rsidRDefault="00EB583A" w:rsidP="00EB5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583A" w:rsidRDefault="00EB583A" w:rsidP="00EB583A">
      <w:pPr>
        <w:widowControl w:val="0"/>
        <w:autoSpaceDE w:val="0"/>
        <w:autoSpaceDN w:val="0"/>
        <w:adjustRightInd w:val="0"/>
      </w:pPr>
      <w:r>
        <w:t xml:space="preserve">AUTHORITY:  Implementing and authorized by the Poultry Inspection Act [510 ILCS 85]. </w:t>
      </w:r>
    </w:p>
    <w:sectPr w:rsidR="00EB583A" w:rsidSect="00EB5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83A"/>
    <w:rsid w:val="001678D1"/>
    <w:rsid w:val="003B757B"/>
    <w:rsid w:val="005B043B"/>
    <w:rsid w:val="00EB583A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Poultry Inspection Act [510 ILCS 85]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Poultry Inspection Act [510 ILCS 85]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