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5F" w:rsidRDefault="00842B5F" w:rsidP="00842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2B5F" w:rsidRDefault="00842B5F" w:rsidP="00842B5F">
      <w:pPr>
        <w:widowControl w:val="0"/>
        <w:autoSpaceDE w:val="0"/>
        <w:autoSpaceDN w:val="0"/>
        <w:adjustRightInd w:val="0"/>
      </w:pPr>
      <w:r>
        <w:t>SOURCE:  Rules and Regulations of the Humane Slaughter of Livestock Act, filed November 17, 1970, effective November 27, 1970; codified at 5 Ill. Reg. 10445; amended at 7 Ill. Reg. 1756, effective February 2, 1983; amended at 9 Ill. Reg. 18427, effective November 19, 1985; amended at 18 Ill. Reg. 14911,</w:t>
      </w:r>
      <w:r w:rsidR="0037569D">
        <w:t xml:space="preserve"> effective September 26, 1994. </w:t>
      </w:r>
    </w:p>
    <w:sectPr w:rsidR="00842B5F" w:rsidSect="00842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B5F"/>
    <w:rsid w:val="000916E1"/>
    <w:rsid w:val="000A4364"/>
    <w:rsid w:val="001678D1"/>
    <w:rsid w:val="0037569D"/>
    <w:rsid w:val="00842B5F"/>
    <w:rsid w:val="00A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of the Humane Slaughter of Livestock Act, filed November 17, 1970, effective November 27, 1970;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of the Humane Slaughter of Livestock Act, filed November 17, 1970, effective November 27, 1970;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