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D2" w:rsidRDefault="007B67D2" w:rsidP="007B67D2">
      <w:pPr>
        <w:widowControl w:val="0"/>
        <w:autoSpaceDE w:val="0"/>
        <w:autoSpaceDN w:val="0"/>
        <w:adjustRightInd w:val="0"/>
      </w:pPr>
      <w:bookmarkStart w:id="0" w:name="_GoBack"/>
      <w:bookmarkEnd w:id="0"/>
    </w:p>
    <w:p w:rsidR="007B67D2" w:rsidRDefault="007B67D2" w:rsidP="007B67D2">
      <w:pPr>
        <w:widowControl w:val="0"/>
        <w:autoSpaceDE w:val="0"/>
        <w:autoSpaceDN w:val="0"/>
        <w:adjustRightInd w:val="0"/>
      </w:pPr>
      <w:r>
        <w:rPr>
          <w:b/>
          <w:bCs/>
        </w:rPr>
        <w:t>Section 30.10  Definitions</w:t>
      </w:r>
      <w:r>
        <w:t xml:space="preserve"> </w:t>
      </w:r>
    </w:p>
    <w:p w:rsidR="007B67D2" w:rsidRDefault="007B67D2" w:rsidP="007B67D2">
      <w:pPr>
        <w:widowControl w:val="0"/>
        <w:autoSpaceDE w:val="0"/>
        <w:autoSpaceDN w:val="0"/>
        <w:adjustRightInd w:val="0"/>
      </w:pPr>
    </w:p>
    <w:p w:rsidR="007B67D2" w:rsidRDefault="007B67D2" w:rsidP="007B67D2">
      <w:pPr>
        <w:widowControl w:val="0"/>
        <w:autoSpaceDE w:val="0"/>
        <w:autoSpaceDN w:val="0"/>
        <w:adjustRightInd w:val="0"/>
      </w:pPr>
      <w:r>
        <w:t xml:space="preserve">For the purpose of this Act and these rules, the following definitions shall apply: </w:t>
      </w:r>
    </w:p>
    <w:p w:rsidR="007B67D2" w:rsidRDefault="007B67D2" w:rsidP="007B67D2">
      <w:pPr>
        <w:widowControl w:val="0"/>
        <w:autoSpaceDE w:val="0"/>
        <w:autoSpaceDN w:val="0"/>
        <w:adjustRightInd w:val="0"/>
      </w:pPr>
    </w:p>
    <w:p w:rsidR="007B67D2" w:rsidRDefault="007B67D2" w:rsidP="00D863FA">
      <w:pPr>
        <w:widowControl w:val="0"/>
        <w:autoSpaceDE w:val="0"/>
        <w:autoSpaceDN w:val="0"/>
        <w:adjustRightInd w:val="0"/>
        <w:ind w:left="1440"/>
      </w:pPr>
      <w:r>
        <w:t xml:space="preserve">"Confined under the observation of a licensed veterinarian" means confined to an escape-proof building or other enclosure away from other animals and the public, and observed daily by the Administrator or another licensed veterinarian. </w:t>
      </w:r>
    </w:p>
    <w:p w:rsidR="007B67D2" w:rsidRDefault="007B67D2" w:rsidP="007B67D2">
      <w:pPr>
        <w:widowControl w:val="0"/>
        <w:autoSpaceDE w:val="0"/>
        <w:autoSpaceDN w:val="0"/>
        <w:adjustRightInd w:val="0"/>
        <w:ind w:left="1440" w:hanging="720"/>
      </w:pPr>
    </w:p>
    <w:p w:rsidR="007B67D2" w:rsidRDefault="007B67D2" w:rsidP="00D863FA">
      <w:pPr>
        <w:widowControl w:val="0"/>
        <w:autoSpaceDE w:val="0"/>
        <w:autoSpaceDN w:val="0"/>
        <w:adjustRightInd w:val="0"/>
        <w:ind w:left="1440"/>
      </w:pPr>
      <w:r>
        <w:t xml:space="preserve">"Escape-proof building or other enclosure" means a building or other enclosure of such strength and structure to keep the confined animal away from other animals and the public. </w:t>
      </w:r>
    </w:p>
    <w:p w:rsidR="007B67D2" w:rsidRDefault="007B67D2" w:rsidP="007B67D2">
      <w:pPr>
        <w:widowControl w:val="0"/>
        <w:autoSpaceDE w:val="0"/>
        <w:autoSpaceDN w:val="0"/>
        <w:adjustRightInd w:val="0"/>
        <w:ind w:left="1440" w:hanging="720"/>
      </w:pPr>
    </w:p>
    <w:p w:rsidR="007B67D2" w:rsidRDefault="007B67D2" w:rsidP="00D863FA">
      <w:pPr>
        <w:widowControl w:val="0"/>
        <w:autoSpaceDE w:val="0"/>
        <w:autoSpaceDN w:val="0"/>
        <w:adjustRightInd w:val="0"/>
        <w:ind w:left="1440"/>
      </w:pPr>
      <w:r>
        <w:t xml:space="preserve">"Humanely dispatched" means the painless administration of a lethal dose of an agent which shall cause the painless death of an animal as prescribed in the Journal of the American Veterinary Medical Association, January 15, 1993. Said method shall not destroy brain tissue necessary for laboratory examination for rabies. Animals shall be handled prior to administration of the agent in such a manner as to avoid undue apprehension by the animal. </w:t>
      </w:r>
    </w:p>
    <w:p w:rsidR="007B67D2" w:rsidRDefault="007B67D2" w:rsidP="007B67D2">
      <w:pPr>
        <w:widowControl w:val="0"/>
        <w:autoSpaceDE w:val="0"/>
        <w:autoSpaceDN w:val="0"/>
        <w:adjustRightInd w:val="0"/>
        <w:ind w:left="1440" w:hanging="720"/>
      </w:pPr>
    </w:p>
    <w:p w:rsidR="007B67D2" w:rsidRDefault="007B67D2" w:rsidP="00D863FA">
      <w:pPr>
        <w:widowControl w:val="0"/>
        <w:autoSpaceDE w:val="0"/>
        <w:autoSpaceDN w:val="0"/>
        <w:adjustRightInd w:val="0"/>
        <w:ind w:left="1440"/>
      </w:pPr>
      <w:r>
        <w:t xml:space="preserve">"Official health certificate" means a legible record, made on an official form of the state of origin, or the Animal and Plant Health Inspection Service of the U.S. Department of Agriculture, and issued by a licensed veterinarian of the state of origin, a veterinarian in the employ of the Animal and Plant Health Inspection Service, or a veterinarian in the employ of the United States Armed Services, which shows that the dog(s) listed thereon meet the health requirements of the State of Illinois. The official health certificate shall contain the name and address of the consignor; the name and address of the consignee; an accurate description or identification including age, sex and breed of the dog(s) involved; and shall also indicate the health status of the dog(s), including the date(s) of vaccination(s), type of vaccine, name of manufacturer, serial number, and amount of vaccine administered. </w:t>
      </w:r>
    </w:p>
    <w:p w:rsidR="007B67D2" w:rsidRDefault="007B67D2" w:rsidP="007B67D2">
      <w:pPr>
        <w:widowControl w:val="0"/>
        <w:autoSpaceDE w:val="0"/>
        <w:autoSpaceDN w:val="0"/>
        <w:adjustRightInd w:val="0"/>
        <w:ind w:left="1440" w:hanging="720"/>
      </w:pPr>
    </w:p>
    <w:p w:rsidR="007B67D2" w:rsidRDefault="007B67D2" w:rsidP="00D863FA">
      <w:pPr>
        <w:widowControl w:val="0"/>
        <w:autoSpaceDE w:val="0"/>
        <w:autoSpaceDN w:val="0"/>
        <w:adjustRightInd w:val="0"/>
        <w:ind w:left="1440"/>
      </w:pPr>
      <w:r>
        <w:t xml:space="preserve">"Officially vaccinated" means the inoculation of a dog with a vaccine as set forth in 8 Ill. Adm. Code 30.90 of these rules; administered by a licensed veterinarian by the route and in the amount recommended by the producer of the vaccine and for which a county rabies vaccination tag has been issued and properly recorded on a certificate as prescribed by the Board. </w:t>
      </w:r>
    </w:p>
    <w:p w:rsidR="007B67D2" w:rsidRDefault="007B67D2" w:rsidP="007B67D2">
      <w:pPr>
        <w:widowControl w:val="0"/>
        <w:autoSpaceDE w:val="0"/>
        <w:autoSpaceDN w:val="0"/>
        <w:adjustRightInd w:val="0"/>
        <w:ind w:left="1440" w:hanging="720"/>
      </w:pPr>
    </w:p>
    <w:p w:rsidR="007B67D2" w:rsidRDefault="007B67D2" w:rsidP="00D863FA">
      <w:pPr>
        <w:widowControl w:val="0"/>
        <w:autoSpaceDE w:val="0"/>
        <w:autoSpaceDN w:val="0"/>
        <w:adjustRightInd w:val="0"/>
        <w:ind w:left="1440"/>
      </w:pPr>
      <w:r>
        <w:t xml:space="preserve">"Program" means the Animal Control Program as organized for the purpose of carrying out the provisions of this Act and the rules pursuant thereto. </w:t>
      </w:r>
    </w:p>
    <w:p w:rsidR="007B67D2" w:rsidRDefault="007B67D2" w:rsidP="007B67D2">
      <w:pPr>
        <w:widowControl w:val="0"/>
        <w:autoSpaceDE w:val="0"/>
        <w:autoSpaceDN w:val="0"/>
        <w:adjustRightInd w:val="0"/>
        <w:ind w:left="1440" w:hanging="720"/>
      </w:pPr>
    </w:p>
    <w:p w:rsidR="007B67D2" w:rsidRDefault="007B67D2" w:rsidP="00D863FA">
      <w:pPr>
        <w:widowControl w:val="0"/>
        <w:autoSpaceDE w:val="0"/>
        <w:autoSpaceDN w:val="0"/>
        <w:adjustRightInd w:val="0"/>
        <w:ind w:left="1440"/>
      </w:pPr>
      <w:r>
        <w:t xml:space="preserve">"Recognized laboratory" means a laboratory operated by the State Department of Agriculture, the State Department of Public Health, any land grant university, or other laboratories approved by the Department of Public Health. </w:t>
      </w:r>
    </w:p>
    <w:p w:rsidR="007B67D2" w:rsidRDefault="007B67D2" w:rsidP="007B67D2">
      <w:pPr>
        <w:widowControl w:val="0"/>
        <w:autoSpaceDE w:val="0"/>
        <w:autoSpaceDN w:val="0"/>
        <w:adjustRightInd w:val="0"/>
        <w:ind w:left="1440" w:hanging="720"/>
      </w:pPr>
    </w:p>
    <w:p w:rsidR="007B67D2" w:rsidRDefault="007B67D2" w:rsidP="00D863FA">
      <w:pPr>
        <w:widowControl w:val="0"/>
        <w:autoSpaceDE w:val="0"/>
        <w:autoSpaceDN w:val="0"/>
        <w:adjustRightInd w:val="0"/>
        <w:ind w:left="1440"/>
      </w:pPr>
      <w:r>
        <w:t xml:space="preserve">"Stray" means an animal which shall be considered a stray according to the ordinances that exist in the county in which the animal is found. </w:t>
      </w:r>
    </w:p>
    <w:p w:rsidR="007B67D2" w:rsidRDefault="007B67D2" w:rsidP="007B67D2">
      <w:pPr>
        <w:widowControl w:val="0"/>
        <w:autoSpaceDE w:val="0"/>
        <w:autoSpaceDN w:val="0"/>
        <w:adjustRightInd w:val="0"/>
        <w:ind w:left="1440" w:hanging="720"/>
      </w:pPr>
    </w:p>
    <w:p w:rsidR="007B67D2" w:rsidRDefault="007B67D2" w:rsidP="00D863FA">
      <w:pPr>
        <w:widowControl w:val="0"/>
        <w:autoSpaceDE w:val="0"/>
        <w:autoSpaceDN w:val="0"/>
        <w:adjustRightInd w:val="0"/>
        <w:ind w:left="1440"/>
      </w:pPr>
      <w:r>
        <w:t xml:space="preserve">"Straying" means a dog or other animal not on the premises of the owner or not confined or under control by leash or other recognized control methods as set forth in 8 Ill. Adm. Code 30.140 (b)(1), (2) and (3). </w:t>
      </w:r>
    </w:p>
    <w:p w:rsidR="007B67D2" w:rsidRDefault="007B67D2" w:rsidP="007B67D2">
      <w:pPr>
        <w:widowControl w:val="0"/>
        <w:autoSpaceDE w:val="0"/>
        <w:autoSpaceDN w:val="0"/>
        <w:adjustRightInd w:val="0"/>
        <w:ind w:left="1440" w:hanging="720"/>
      </w:pPr>
    </w:p>
    <w:p w:rsidR="007B67D2" w:rsidRDefault="007B67D2" w:rsidP="00D863FA">
      <w:pPr>
        <w:widowControl w:val="0"/>
        <w:autoSpaceDE w:val="0"/>
        <w:autoSpaceDN w:val="0"/>
        <w:adjustRightInd w:val="0"/>
        <w:ind w:left="1440"/>
      </w:pPr>
      <w:r>
        <w:t xml:space="preserve">"Wild animal" means a wolf, coyote, or the offspring of a mating between a wolf or coyote and a dog. </w:t>
      </w:r>
    </w:p>
    <w:p w:rsidR="007B67D2" w:rsidRDefault="007B67D2" w:rsidP="007B67D2">
      <w:pPr>
        <w:widowControl w:val="0"/>
        <w:autoSpaceDE w:val="0"/>
        <w:autoSpaceDN w:val="0"/>
        <w:adjustRightInd w:val="0"/>
        <w:ind w:left="1440" w:hanging="720"/>
      </w:pPr>
    </w:p>
    <w:p w:rsidR="007B67D2" w:rsidRDefault="007B67D2" w:rsidP="007B67D2">
      <w:pPr>
        <w:widowControl w:val="0"/>
        <w:autoSpaceDE w:val="0"/>
        <w:autoSpaceDN w:val="0"/>
        <w:adjustRightInd w:val="0"/>
        <w:ind w:left="1440" w:hanging="720"/>
      </w:pPr>
      <w:r>
        <w:t xml:space="preserve">(Source:  Amended at 20 Ill. Reg. 1505, effective January 12, 1996) </w:t>
      </w:r>
    </w:p>
    <w:sectPr w:rsidR="007B67D2" w:rsidSect="007B67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67D2"/>
    <w:rsid w:val="001678D1"/>
    <w:rsid w:val="002A63D5"/>
    <w:rsid w:val="007B67D2"/>
    <w:rsid w:val="00D10A6C"/>
    <w:rsid w:val="00D55A4F"/>
    <w:rsid w:val="00D8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