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A5" w:rsidRDefault="00EB29A5" w:rsidP="00EB29A5">
      <w:pPr>
        <w:widowControl w:val="0"/>
        <w:autoSpaceDE w:val="0"/>
        <w:autoSpaceDN w:val="0"/>
        <w:adjustRightInd w:val="0"/>
      </w:pPr>
    </w:p>
    <w:p w:rsidR="00EB29A5" w:rsidRDefault="00EB29A5" w:rsidP="00EB29A5">
      <w:pPr>
        <w:widowControl w:val="0"/>
        <w:autoSpaceDE w:val="0"/>
        <w:autoSpaceDN w:val="0"/>
        <w:adjustRightInd w:val="0"/>
      </w:pPr>
      <w:r>
        <w:t>SOURCE:  Rules and Regulations Relating to the Animal Control Act, filed September 16, 1974, effective September 26, 1974; amended August 19, 1975, effective August 29, 1975; filed December 10, 1976, effective January 1, 1977; codified at 5 Ill. Reg. 10440; amended at 7 Ill. Reg. 1712, effective January 28, 1983; amended at 12 Ill. Reg. 2216, effective January 19, 1988; amended at 16 Ill. Reg. 11751, effective July 8, 1992; amended at 18 Ill. Reg. 14891, effective September 26, 1994; amended at 20 Ill. Reg. 150</w:t>
      </w:r>
      <w:r w:rsidR="0086108C">
        <w:t>5, effective January 12, 1996</w:t>
      </w:r>
      <w:r w:rsidR="006C7B13">
        <w:t>; amended at 41</w:t>
      </w:r>
      <w:r w:rsidR="00E700D7">
        <w:t xml:space="preserve"> Ill. Reg. </w:t>
      </w:r>
      <w:r w:rsidR="00E6695E">
        <w:t>5804</w:t>
      </w:r>
      <w:r w:rsidR="00E700D7">
        <w:t xml:space="preserve">, effective </w:t>
      </w:r>
      <w:bookmarkStart w:id="0" w:name="_GoBack"/>
      <w:r w:rsidR="00E6695E">
        <w:t>June 1, 2017</w:t>
      </w:r>
      <w:bookmarkEnd w:id="0"/>
      <w:r w:rsidR="0086108C">
        <w:t xml:space="preserve">. </w:t>
      </w:r>
    </w:p>
    <w:sectPr w:rsidR="00EB29A5" w:rsidSect="00EB29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9A5"/>
    <w:rsid w:val="001678D1"/>
    <w:rsid w:val="00456E49"/>
    <w:rsid w:val="006C7B13"/>
    <w:rsid w:val="0086108C"/>
    <w:rsid w:val="00926E89"/>
    <w:rsid w:val="00C1058D"/>
    <w:rsid w:val="00E6695E"/>
    <w:rsid w:val="00E700D7"/>
    <w:rsid w:val="00EB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93A331-FA1A-4B56-988A-0B9F947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Animal Control Act, filed September 16, 1974, effective September 26, 1974; ame</vt:lpstr>
    </vt:vector>
  </TitlesOfParts>
  <Company>State of Illinois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Animal Control Act, filed September 16, 1974, effective September 26, 1974; ame</dc:title>
  <dc:subject/>
  <dc:creator>Illinois General Assembly</dc:creator>
  <cp:keywords/>
  <dc:description/>
  <cp:lastModifiedBy>Lane, Arlene L.</cp:lastModifiedBy>
  <cp:revision>6</cp:revision>
  <dcterms:created xsi:type="dcterms:W3CDTF">2012-06-21T19:59:00Z</dcterms:created>
  <dcterms:modified xsi:type="dcterms:W3CDTF">2017-05-24T20:46:00Z</dcterms:modified>
</cp:coreProperties>
</file>