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C6" w:rsidRDefault="00F070C6" w:rsidP="00F070C6"/>
    <w:p w:rsidR="00F070C6" w:rsidRPr="00F070C6" w:rsidRDefault="00F070C6" w:rsidP="00F070C6">
      <w:pPr>
        <w:rPr>
          <w:b/>
        </w:rPr>
      </w:pPr>
      <w:r w:rsidRPr="00F070C6">
        <w:rPr>
          <w:b/>
        </w:rPr>
        <w:t>Section 25.145  Kennel Operators</w:t>
      </w:r>
    </w:p>
    <w:p w:rsidR="00F070C6" w:rsidRPr="00F070C6" w:rsidRDefault="00F070C6" w:rsidP="00F070C6"/>
    <w:p w:rsidR="00F070C6" w:rsidRPr="00F070C6" w:rsidRDefault="00F070C6" w:rsidP="00F070C6">
      <w:pPr>
        <w:ind w:left="1440" w:hanging="720"/>
      </w:pPr>
      <w:r>
        <w:t>a)</w:t>
      </w:r>
      <w:r>
        <w:tab/>
      </w:r>
      <w:r w:rsidRPr="00F070C6">
        <w:t>All kennel operators shall comply with this Part</w:t>
      </w:r>
      <w:r w:rsidR="00751DDF">
        <w:t>, as applicable,</w:t>
      </w:r>
      <w:r w:rsidRPr="00F070C6">
        <w:t xml:space="preserve"> and this Section.</w:t>
      </w:r>
    </w:p>
    <w:p w:rsidR="00F070C6" w:rsidRPr="00F070C6" w:rsidRDefault="00F070C6" w:rsidP="00EE6132"/>
    <w:p w:rsidR="00F070C6" w:rsidRPr="00F070C6" w:rsidRDefault="00F070C6" w:rsidP="00F070C6">
      <w:pPr>
        <w:ind w:left="1440" w:hanging="720"/>
      </w:pPr>
      <w:r>
        <w:t>b)</w:t>
      </w:r>
      <w:r>
        <w:tab/>
      </w:r>
      <w:r w:rsidRPr="00F070C6">
        <w:t>A kennel operator that maintains cats or dogs for boarding must meet one of the</w:t>
      </w:r>
      <w:r w:rsidR="006F015D">
        <w:t xml:space="preserve"> following</w:t>
      </w:r>
      <w:r w:rsidRPr="00F070C6">
        <w:t>:</w:t>
      </w:r>
    </w:p>
    <w:p w:rsidR="00F070C6" w:rsidRPr="00F070C6" w:rsidRDefault="00F070C6" w:rsidP="00EE6132"/>
    <w:p w:rsidR="00F070C6" w:rsidRPr="00F070C6" w:rsidRDefault="00F070C6" w:rsidP="00F070C6">
      <w:pPr>
        <w:ind w:left="2160" w:hanging="720"/>
      </w:pPr>
      <w:r>
        <w:t>1)</w:t>
      </w:r>
      <w:r>
        <w:tab/>
      </w:r>
      <w:r w:rsidRPr="00F070C6">
        <w:t>Be staffed at all times cats or dogs are on the premises</w:t>
      </w:r>
      <w:r w:rsidR="006F015D">
        <w:t xml:space="preserve">.  A </w:t>
      </w:r>
      <w:r w:rsidRPr="00F070C6">
        <w:t xml:space="preserve">staffing plan </w:t>
      </w:r>
      <w:r w:rsidR="006F015D">
        <w:t xml:space="preserve">shall be maintained </w:t>
      </w:r>
      <w:r w:rsidRPr="00F070C6">
        <w:t xml:space="preserve">on file with the Department; </w:t>
      </w:r>
    </w:p>
    <w:p w:rsidR="00F070C6" w:rsidRPr="00F070C6" w:rsidRDefault="00F070C6" w:rsidP="00EE6132"/>
    <w:p w:rsidR="00F070C6" w:rsidRPr="00F070C6" w:rsidRDefault="00F070C6" w:rsidP="00F070C6">
      <w:pPr>
        <w:ind w:left="2160" w:hanging="720"/>
      </w:pPr>
      <w:r>
        <w:t>2)</w:t>
      </w:r>
      <w:r>
        <w:tab/>
      </w:r>
      <w:r w:rsidRPr="00F070C6">
        <w:t>Have an operational fire sprinkler system in every building where cats or dogs are located. The fire sprinkler system must communicate notifications directly to local emergency responders; or</w:t>
      </w:r>
    </w:p>
    <w:p w:rsidR="00F070C6" w:rsidRPr="00F070C6" w:rsidRDefault="00F070C6" w:rsidP="00EE6132"/>
    <w:p w:rsidR="00F070C6" w:rsidRPr="00F070C6" w:rsidRDefault="00F070C6" w:rsidP="00F070C6">
      <w:pPr>
        <w:ind w:left="2160" w:hanging="720"/>
      </w:pPr>
      <w:r>
        <w:t>3)</w:t>
      </w:r>
      <w:r>
        <w:tab/>
      </w:r>
      <w:r w:rsidRPr="00F070C6">
        <w:t xml:space="preserve">Have an operational fire alarm system in every building where cats and dogs are located. For the purposes of this </w:t>
      </w:r>
      <w:r w:rsidR="006F015D">
        <w:t>S</w:t>
      </w:r>
      <w:r w:rsidRPr="00F070C6">
        <w:t>ection, a fire alarm system includes any of the following:</w:t>
      </w:r>
    </w:p>
    <w:p w:rsidR="00F070C6" w:rsidRPr="00F070C6" w:rsidRDefault="00F070C6" w:rsidP="00EE6132"/>
    <w:p w:rsidR="00F070C6" w:rsidRPr="00F070C6" w:rsidRDefault="00F070C6" w:rsidP="00F070C6">
      <w:pPr>
        <w:ind w:left="2880" w:hanging="720"/>
      </w:pPr>
      <w:r>
        <w:t>A)</w:t>
      </w:r>
      <w:r>
        <w:tab/>
      </w:r>
      <w:r w:rsidRPr="00F070C6">
        <w:t xml:space="preserve">A hard-wired fire alarm system that communicates notifications directly to local emergency responders; </w:t>
      </w:r>
    </w:p>
    <w:p w:rsidR="00F070C6" w:rsidRPr="00F070C6" w:rsidRDefault="00F070C6" w:rsidP="00EE6132"/>
    <w:p w:rsidR="00F070C6" w:rsidRPr="00F070C6" w:rsidRDefault="00F070C6" w:rsidP="00F070C6">
      <w:pPr>
        <w:ind w:left="2880" w:hanging="720"/>
      </w:pPr>
      <w:r>
        <w:t>B)</w:t>
      </w:r>
      <w:r>
        <w:tab/>
      </w:r>
      <w:r w:rsidRPr="00F070C6">
        <w:t xml:space="preserve">A wireless fire alarm system that communicates notifications directly to local emergency responders;  </w:t>
      </w:r>
    </w:p>
    <w:p w:rsidR="00F070C6" w:rsidRPr="00F070C6" w:rsidRDefault="00F070C6" w:rsidP="00EE6132"/>
    <w:p w:rsidR="00F070C6" w:rsidRPr="00F070C6" w:rsidRDefault="00F070C6" w:rsidP="00F070C6">
      <w:pPr>
        <w:ind w:left="2880" w:hanging="720"/>
      </w:pPr>
      <w:r>
        <w:t>C)</w:t>
      </w:r>
      <w:r>
        <w:tab/>
      </w:r>
      <w:r w:rsidRPr="00F070C6">
        <w:t xml:space="preserve">A fire alarm system that is monitored by a third-party security service, with an active service contract, when the security service will communicate notifications directly to local emergency responders. </w:t>
      </w:r>
    </w:p>
    <w:p w:rsidR="00F070C6" w:rsidRPr="00F070C6" w:rsidRDefault="00F070C6" w:rsidP="00EE6132"/>
    <w:p w:rsidR="00F070C6" w:rsidRPr="00F070C6" w:rsidRDefault="00F070C6" w:rsidP="00F070C6">
      <w:pPr>
        <w:ind w:left="1440" w:hanging="720"/>
      </w:pPr>
      <w:r>
        <w:t>c)</w:t>
      </w:r>
      <w:r>
        <w:tab/>
      </w:r>
      <w:r w:rsidRPr="00F070C6">
        <w:rPr>
          <w:i/>
        </w:rPr>
        <w:t>A qualified fire inspector may inspect a kennel operator that maintains dogs and cats for boarding during the course of performing routine inspections. If</w:t>
      </w:r>
      <w:r w:rsidR="006F015D">
        <w:rPr>
          <w:i/>
        </w:rPr>
        <w:t>,</w:t>
      </w:r>
      <w:r w:rsidRPr="00F070C6">
        <w:rPr>
          <w:i/>
        </w:rPr>
        <w:t xml:space="preserve"> during a routine inspection</w:t>
      </w:r>
      <w:r w:rsidR="006F015D">
        <w:rPr>
          <w:i/>
        </w:rPr>
        <w:t>,</w:t>
      </w:r>
      <w:r w:rsidRPr="00F070C6">
        <w:rPr>
          <w:i/>
        </w:rPr>
        <w:t xml:space="preserve"> a qualified fire inspector determines that the kennel operator does not have a fire alarm system or fire sprinkler system</w:t>
      </w:r>
      <w:r w:rsidR="006F015D">
        <w:rPr>
          <w:i/>
        </w:rPr>
        <w:t>,</w:t>
      </w:r>
      <w:r w:rsidRPr="00F070C6">
        <w:rPr>
          <w:i/>
        </w:rPr>
        <w:t xml:space="preserve"> the inspector may inform the Department.</w:t>
      </w:r>
      <w:r w:rsidRPr="00F070C6">
        <w:t xml:space="preserve"> [225 ILCS 605/18.2(c)]</w:t>
      </w:r>
    </w:p>
    <w:p w:rsidR="00F070C6" w:rsidRPr="00F070C6" w:rsidRDefault="00F070C6" w:rsidP="00EE6132"/>
    <w:p w:rsidR="00F070C6" w:rsidRPr="00F070C6" w:rsidRDefault="00F070C6" w:rsidP="00F070C6">
      <w:pPr>
        <w:ind w:left="1440" w:hanging="720"/>
      </w:pPr>
      <w:r>
        <w:t>d)</w:t>
      </w:r>
      <w:r>
        <w:tab/>
      </w:r>
      <w:r w:rsidRPr="00F070C6">
        <w:t>A kennel operator shall certify in its license application</w:t>
      </w:r>
      <w:r w:rsidR="006F015D">
        <w:t>,</w:t>
      </w:r>
      <w:r w:rsidRPr="00F070C6">
        <w:t xml:space="preserve"> and annually certify in its license renewal </w:t>
      </w:r>
      <w:r w:rsidR="006F015D">
        <w:t xml:space="preserve">application, </w:t>
      </w:r>
      <w:r w:rsidRPr="00F070C6">
        <w:t>one of the following:</w:t>
      </w:r>
    </w:p>
    <w:p w:rsidR="00F070C6" w:rsidRPr="00F070C6" w:rsidRDefault="00F070C6" w:rsidP="00EE6132"/>
    <w:p w:rsidR="00F070C6" w:rsidRPr="00F070C6" w:rsidRDefault="00F070C6" w:rsidP="00F070C6">
      <w:pPr>
        <w:ind w:left="2160" w:hanging="720"/>
      </w:pPr>
      <w:r>
        <w:t>1)</w:t>
      </w:r>
      <w:r>
        <w:tab/>
      </w:r>
      <w:r w:rsidRPr="00F070C6">
        <w:t xml:space="preserve">The kennel is staffed at all times cats or dogs are on the premises. The kennel operator shall provide the Department with a staffing plan; </w:t>
      </w:r>
    </w:p>
    <w:p w:rsidR="00F070C6" w:rsidRPr="00F070C6" w:rsidRDefault="00F070C6" w:rsidP="00EE6132"/>
    <w:p w:rsidR="006F015D" w:rsidRDefault="00F070C6" w:rsidP="00F070C6">
      <w:pPr>
        <w:ind w:left="2160" w:hanging="720"/>
      </w:pPr>
      <w:r>
        <w:t>2)</w:t>
      </w:r>
      <w:r>
        <w:tab/>
      </w:r>
      <w:r w:rsidRPr="00F070C6">
        <w:t>The kennel has an operational fire sprinkler system in every building where cats and dogs are located. The kennel operator shall provide</w:t>
      </w:r>
      <w:r w:rsidR="006F015D">
        <w:t>:</w:t>
      </w:r>
    </w:p>
    <w:p w:rsidR="006F015D" w:rsidRDefault="006F015D" w:rsidP="00EE6132"/>
    <w:p w:rsidR="006F015D" w:rsidRDefault="006F015D" w:rsidP="006F015D">
      <w:pPr>
        <w:ind w:left="2880" w:hanging="720"/>
      </w:pPr>
      <w:r>
        <w:t>A)</w:t>
      </w:r>
      <w:r>
        <w:tab/>
      </w:r>
      <w:r w:rsidR="00F070C6" w:rsidRPr="00F070C6">
        <w:t>a picture and description of the make and model of the system</w:t>
      </w:r>
      <w:r>
        <w:t>; and</w:t>
      </w:r>
    </w:p>
    <w:p w:rsidR="006F015D" w:rsidRDefault="006F015D" w:rsidP="00EE6132"/>
    <w:p w:rsidR="00F070C6" w:rsidRPr="00F070C6" w:rsidRDefault="006F015D" w:rsidP="006F015D">
      <w:pPr>
        <w:ind w:left="2880" w:hanging="720"/>
      </w:pPr>
      <w:r>
        <w:t>B)</w:t>
      </w:r>
      <w:r>
        <w:tab/>
        <w:t>i</w:t>
      </w:r>
      <w:r w:rsidR="00F070C6" w:rsidRPr="00F070C6">
        <w:t>f the system has been inspected by a qualified fire inspector, a copy of the inspection report;</w:t>
      </w:r>
      <w:r>
        <w:t xml:space="preserve"> or</w:t>
      </w:r>
      <w:r w:rsidR="00F070C6" w:rsidRPr="00F070C6">
        <w:t xml:space="preserve"> </w:t>
      </w:r>
    </w:p>
    <w:p w:rsidR="00F070C6" w:rsidRPr="00F070C6" w:rsidRDefault="00F070C6" w:rsidP="00EE6132"/>
    <w:p w:rsidR="006F015D" w:rsidRDefault="00F070C6" w:rsidP="00F070C6">
      <w:pPr>
        <w:ind w:left="2160" w:hanging="720"/>
      </w:pPr>
      <w:r>
        <w:t>3)</w:t>
      </w:r>
      <w:r>
        <w:tab/>
      </w:r>
      <w:r w:rsidRPr="00F070C6">
        <w:t>The kennel has an operational fire alarm system in every building where cats and dogs are located. The kennel operator shall provide</w:t>
      </w:r>
      <w:r w:rsidR="006F015D">
        <w:t>:</w:t>
      </w:r>
    </w:p>
    <w:p w:rsidR="006F015D" w:rsidRDefault="006F015D" w:rsidP="00EE6132"/>
    <w:p w:rsidR="006F015D" w:rsidRDefault="006F015D" w:rsidP="006F015D">
      <w:pPr>
        <w:ind w:left="2880" w:hanging="720"/>
      </w:pPr>
      <w:r>
        <w:t>A)</w:t>
      </w:r>
      <w:r>
        <w:tab/>
      </w:r>
      <w:r w:rsidR="00F070C6" w:rsidRPr="00F070C6">
        <w:t>a picture and description of the make and model of the system</w:t>
      </w:r>
      <w:r>
        <w:t>; and</w:t>
      </w:r>
    </w:p>
    <w:p w:rsidR="006F015D" w:rsidRDefault="006F015D" w:rsidP="00EE6132"/>
    <w:p w:rsidR="006F015D" w:rsidRDefault="006F015D" w:rsidP="006F015D">
      <w:pPr>
        <w:ind w:left="2880" w:hanging="720"/>
      </w:pPr>
      <w:r>
        <w:t>B)</w:t>
      </w:r>
      <w:r>
        <w:tab/>
        <w:t>i</w:t>
      </w:r>
      <w:r w:rsidR="00F070C6" w:rsidRPr="00F070C6">
        <w:t>f the system</w:t>
      </w:r>
      <w:r>
        <w:t>:</w:t>
      </w:r>
    </w:p>
    <w:p w:rsidR="006F015D" w:rsidRDefault="006F015D" w:rsidP="00EE6132"/>
    <w:p w:rsidR="006F015D" w:rsidRDefault="006F015D" w:rsidP="006F015D">
      <w:pPr>
        <w:ind w:left="3600" w:hanging="720"/>
      </w:pPr>
      <w:r>
        <w:t>i)</w:t>
      </w:r>
      <w:r>
        <w:tab/>
      </w:r>
      <w:r w:rsidR="00F070C6" w:rsidRPr="00F070C6">
        <w:t>has been inspected by a qualified fire inspector, a copy of the inspection repor</w:t>
      </w:r>
      <w:r>
        <w:t>t; and</w:t>
      </w:r>
      <w:r w:rsidR="00190CAF">
        <w:t>/or</w:t>
      </w:r>
    </w:p>
    <w:p w:rsidR="006F015D" w:rsidRDefault="006F015D" w:rsidP="00EE6132"/>
    <w:p w:rsidR="000174EB" w:rsidRDefault="006F015D" w:rsidP="006F015D">
      <w:pPr>
        <w:ind w:left="3600" w:hanging="720"/>
      </w:pPr>
      <w:r>
        <w:t>ii)</w:t>
      </w:r>
      <w:r>
        <w:tab/>
      </w:r>
      <w:r w:rsidR="00F070C6" w:rsidRPr="00F070C6">
        <w:t xml:space="preserve">is monitored by a third-party security service, a copy of the service contract evidencing that there is third-party monitoring of the system, or a statement evidencing that there is third-party monitoring and the service contract is effective and operational. </w:t>
      </w:r>
    </w:p>
    <w:p w:rsidR="00F070C6" w:rsidRDefault="00F070C6" w:rsidP="00EE6132">
      <w:bookmarkStart w:id="0" w:name="_GoBack"/>
      <w:bookmarkEnd w:id="0"/>
    </w:p>
    <w:p w:rsidR="00F070C6" w:rsidRPr="00F070C6" w:rsidRDefault="00F070C6" w:rsidP="00F070C6">
      <w:pPr>
        <w:ind w:left="720"/>
      </w:pPr>
      <w:r>
        <w:t xml:space="preserve">(Source:  Added at 44 Ill. Reg. </w:t>
      </w:r>
      <w:r w:rsidR="00CF68B2">
        <w:t>10087</w:t>
      </w:r>
      <w:r>
        <w:t xml:space="preserve">, effective </w:t>
      </w:r>
      <w:r w:rsidR="00CF68B2">
        <w:t>May 28, 2020</w:t>
      </w:r>
      <w:r>
        <w:t>)</w:t>
      </w:r>
    </w:p>
    <w:sectPr w:rsidR="00F070C6" w:rsidRPr="00F070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9E" w:rsidRDefault="0035649E">
      <w:r>
        <w:separator/>
      </w:r>
    </w:p>
  </w:endnote>
  <w:endnote w:type="continuationSeparator" w:id="0">
    <w:p w:rsidR="0035649E" w:rsidRDefault="0035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9E" w:rsidRDefault="0035649E">
      <w:r>
        <w:separator/>
      </w:r>
    </w:p>
  </w:footnote>
  <w:footnote w:type="continuationSeparator" w:id="0">
    <w:p w:rsidR="0035649E" w:rsidRDefault="0035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CA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49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15D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DD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A8B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8B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132"/>
    <w:rsid w:val="00EF1651"/>
    <w:rsid w:val="00EF4E57"/>
    <w:rsid w:val="00EF755A"/>
    <w:rsid w:val="00F0170F"/>
    <w:rsid w:val="00F02FDE"/>
    <w:rsid w:val="00F04307"/>
    <w:rsid w:val="00F05968"/>
    <w:rsid w:val="00F05FAF"/>
    <w:rsid w:val="00F070C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66166-857B-47E3-91D1-B9E0F6C3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2020-04-17T18:24:00Z</dcterms:created>
  <dcterms:modified xsi:type="dcterms:W3CDTF">2020-06-08T19:16:00Z</dcterms:modified>
</cp:coreProperties>
</file>