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ED1" w:rsidRDefault="008E4ED1" w:rsidP="008E4ED1">
      <w:pPr>
        <w:widowControl w:val="0"/>
        <w:autoSpaceDE w:val="0"/>
        <w:autoSpaceDN w:val="0"/>
        <w:adjustRightInd w:val="0"/>
      </w:pPr>
      <w:bookmarkStart w:id="0" w:name="_GoBack"/>
      <w:bookmarkEnd w:id="0"/>
    </w:p>
    <w:p w:rsidR="008E4ED1" w:rsidRDefault="008E4ED1" w:rsidP="008E4ED1">
      <w:pPr>
        <w:widowControl w:val="0"/>
        <w:autoSpaceDE w:val="0"/>
        <w:autoSpaceDN w:val="0"/>
        <w:adjustRightInd w:val="0"/>
      </w:pPr>
      <w:r>
        <w:rPr>
          <w:b/>
          <w:bCs/>
        </w:rPr>
        <w:t>Section 5.100  Feeder Pig Grading Standards</w:t>
      </w:r>
      <w:r>
        <w:t xml:space="preserve"> </w:t>
      </w:r>
    </w:p>
    <w:p w:rsidR="008E4ED1" w:rsidRDefault="008E4ED1" w:rsidP="008E4ED1">
      <w:pPr>
        <w:widowControl w:val="0"/>
        <w:autoSpaceDE w:val="0"/>
        <w:autoSpaceDN w:val="0"/>
        <w:adjustRightInd w:val="0"/>
      </w:pPr>
    </w:p>
    <w:p w:rsidR="008E4ED1" w:rsidRDefault="008E4ED1" w:rsidP="008E4ED1">
      <w:pPr>
        <w:widowControl w:val="0"/>
        <w:autoSpaceDE w:val="0"/>
        <w:autoSpaceDN w:val="0"/>
        <w:adjustRightInd w:val="0"/>
      </w:pPr>
      <w:r>
        <w:t xml:space="preserve">The grade standards for the Illinois feeder pig grading program shall be those standards adopted and published from time to time by the Agricultural Marketing Service of the United States Department of Agriculture pursuant to the Agricultural Marketing Act of 1946 (7 U.S.C. 1621 et. seq.). These standards shall be used by each grader in determining the grade of individual feeder pigs or lots of feeder pigs. </w:t>
      </w:r>
    </w:p>
    <w:sectPr w:rsidR="008E4ED1" w:rsidSect="008E4E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4ED1"/>
    <w:rsid w:val="00073B94"/>
    <w:rsid w:val="001678D1"/>
    <w:rsid w:val="008E4ED1"/>
    <w:rsid w:val="00A615F7"/>
    <w:rsid w:val="00C22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vt:lpstr>
    </vt:vector>
  </TitlesOfParts>
  <Company>State of Illinois</Company>
  <LinksUpToDate>false</LinksUpToDate>
  <CharactersWithSpaces>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