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C3" w:rsidRDefault="00F80CC3" w:rsidP="00F80CC3">
      <w:pPr>
        <w:widowControl w:val="0"/>
        <w:autoSpaceDE w:val="0"/>
        <w:autoSpaceDN w:val="0"/>
        <w:adjustRightInd w:val="0"/>
      </w:pPr>
      <w:bookmarkStart w:id="0" w:name="_GoBack"/>
      <w:bookmarkEnd w:id="0"/>
    </w:p>
    <w:p w:rsidR="00F80CC3" w:rsidRDefault="00F80CC3" w:rsidP="00F80CC3">
      <w:pPr>
        <w:widowControl w:val="0"/>
        <w:autoSpaceDE w:val="0"/>
        <w:autoSpaceDN w:val="0"/>
        <w:adjustRightInd w:val="0"/>
      </w:pPr>
      <w:r>
        <w:rPr>
          <w:b/>
          <w:bCs/>
        </w:rPr>
        <w:t>Section 1.285  Person Representing Organization, Association or Another Person</w:t>
      </w:r>
      <w:r>
        <w:t xml:space="preserve"> </w:t>
      </w:r>
    </w:p>
    <w:p w:rsidR="00F80CC3" w:rsidRDefault="00F80CC3" w:rsidP="00F80CC3">
      <w:pPr>
        <w:widowControl w:val="0"/>
        <w:autoSpaceDE w:val="0"/>
        <w:autoSpaceDN w:val="0"/>
        <w:adjustRightInd w:val="0"/>
      </w:pPr>
    </w:p>
    <w:p w:rsidR="00F80CC3" w:rsidRDefault="00F80CC3" w:rsidP="00F80CC3">
      <w:pPr>
        <w:widowControl w:val="0"/>
        <w:autoSpaceDE w:val="0"/>
        <w:autoSpaceDN w:val="0"/>
        <w:adjustRightInd w:val="0"/>
      </w:pPr>
      <w:r>
        <w:t xml:space="preserve">A person may represent an association, organization or other group or an individual who is unable to attend. The Director or administrative law judge shall request such person to present proof indicating he is authorized to represent the association, organization or another individual when not familiar with the person.  Acceptable proof means a letter, affidavit or verbal verification from an officer of the organization or person being represented. </w:t>
      </w:r>
    </w:p>
    <w:p w:rsidR="00F80CC3" w:rsidRDefault="00F80CC3" w:rsidP="00F80CC3">
      <w:pPr>
        <w:widowControl w:val="0"/>
        <w:autoSpaceDE w:val="0"/>
        <w:autoSpaceDN w:val="0"/>
        <w:adjustRightInd w:val="0"/>
      </w:pPr>
    </w:p>
    <w:p w:rsidR="00F80CC3" w:rsidRDefault="00F80CC3" w:rsidP="00F80CC3">
      <w:pPr>
        <w:widowControl w:val="0"/>
        <w:autoSpaceDE w:val="0"/>
        <w:autoSpaceDN w:val="0"/>
        <w:adjustRightInd w:val="0"/>
        <w:ind w:left="1440" w:hanging="720"/>
      </w:pPr>
      <w:r>
        <w:t xml:space="preserve">(Source:  Amended at 16 Ill. Reg. 15850, effective October 5, 1992) </w:t>
      </w:r>
    </w:p>
    <w:sectPr w:rsidR="00F80CC3" w:rsidSect="00F80C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CC3"/>
    <w:rsid w:val="00135071"/>
    <w:rsid w:val="001678D1"/>
    <w:rsid w:val="007B5468"/>
    <w:rsid w:val="00934ECE"/>
    <w:rsid w:val="00F8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