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85" w:rsidRPr="00251985" w:rsidRDefault="00251985" w:rsidP="00251985">
      <w:pPr>
        <w:autoSpaceDE w:val="0"/>
        <w:autoSpaceDN w:val="0"/>
        <w:adjustRightInd w:val="0"/>
        <w:jc w:val="center"/>
      </w:pPr>
      <w:r w:rsidRPr="00251985">
        <w:t>CHAPTER VIII:  ILLINOIS COMMUNITY COLLEGE BOARD</w:t>
      </w:r>
      <w:bookmarkStart w:id="0" w:name="_GoBack"/>
      <w:bookmarkEnd w:id="0"/>
    </w:p>
    <w:sectPr w:rsidR="00251985" w:rsidRPr="002519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85" w:rsidRDefault="00251985">
      <w:r>
        <w:separator/>
      </w:r>
    </w:p>
  </w:endnote>
  <w:endnote w:type="continuationSeparator" w:id="0">
    <w:p w:rsidR="00251985" w:rsidRDefault="0025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85" w:rsidRDefault="00251985">
      <w:r>
        <w:separator/>
      </w:r>
    </w:p>
  </w:footnote>
  <w:footnote w:type="continuationSeparator" w:id="0">
    <w:p w:rsidR="00251985" w:rsidRDefault="00251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8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985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3D6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4E5CF-2D4F-4BC7-97D8-42F754AF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2016-07-25T21:40:00Z</dcterms:modified>
</cp:coreProperties>
</file>