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025" w:rsidRDefault="00325025" w:rsidP="00325025">
      <w:pPr>
        <w:widowControl w:val="0"/>
        <w:autoSpaceDE w:val="0"/>
        <w:autoSpaceDN w:val="0"/>
        <w:adjustRightInd w:val="0"/>
      </w:pPr>
    </w:p>
    <w:p w:rsidR="00325025" w:rsidRDefault="00325025" w:rsidP="0032502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5050.20  Proposals</w:t>
      </w:r>
      <w:proofErr w:type="gramEnd"/>
      <w:r>
        <w:rPr>
          <w:b/>
          <w:bCs/>
        </w:rPr>
        <w:t xml:space="preserve"> for New Board Policies or Amendments to Existing Policy</w:t>
      </w:r>
      <w:r>
        <w:t xml:space="preserve"> </w:t>
      </w:r>
    </w:p>
    <w:p w:rsidR="00325025" w:rsidRDefault="00325025" w:rsidP="00325025">
      <w:pPr>
        <w:widowControl w:val="0"/>
        <w:autoSpaceDE w:val="0"/>
        <w:autoSpaceDN w:val="0"/>
        <w:adjustRightInd w:val="0"/>
      </w:pPr>
    </w:p>
    <w:p w:rsidR="00325025" w:rsidRDefault="00325025" w:rsidP="0032502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proposal </w:t>
      </w:r>
      <w:r w:rsidR="008F3482">
        <w:t>by third</w:t>
      </w:r>
      <w:r w:rsidR="00F959E5">
        <w:t xml:space="preserve"> parties</w:t>
      </w:r>
      <w:r w:rsidR="008F3482">
        <w:t xml:space="preserve"> </w:t>
      </w:r>
      <w:r>
        <w:t xml:space="preserve">purporting to advance a new </w:t>
      </w:r>
      <w:proofErr w:type="gramStart"/>
      <w:r>
        <w:t>policy or alter</w:t>
      </w:r>
      <w:proofErr w:type="gramEnd"/>
      <w:r>
        <w:t xml:space="preserve"> or amend an existing policy of the Board must be submitted in writing, indicating the precise nature of the proposed change, accompanied by research data </w:t>
      </w:r>
      <w:r w:rsidR="004B3C3B">
        <w:t>or</w:t>
      </w:r>
      <w:r>
        <w:t xml:space="preserve"> supportive rationale. </w:t>
      </w:r>
    </w:p>
    <w:p w:rsidR="00CD0922" w:rsidRDefault="00CD0922" w:rsidP="00D21BF4"/>
    <w:p w:rsidR="00325025" w:rsidRDefault="00325025" w:rsidP="0032502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Any such proposed change of policy </w:t>
      </w:r>
      <w:proofErr w:type="gramStart"/>
      <w:r>
        <w:t>should be given</w:t>
      </w:r>
      <w:proofErr w:type="gramEnd"/>
      <w:r>
        <w:t xml:space="preserve"> the Chairperson or Executive Director who shall, in turn, present the policy proposal to the Board as a whole. </w:t>
      </w:r>
    </w:p>
    <w:p w:rsidR="00CD0922" w:rsidRDefault="00CD0922" w:rsidP="00D21BF4">
      <w:bookmarkStart w:id="0" w:name="_GoBack"/>
      <w:bookmarkEnd w:id="0"/>
    </w:p>
    <w:p w:rsidR="00325025" w:rsidRDefault="00325025" w:rsidP="004857F0">
      <w:pPr>
        <w:widowControl w:val="0"/>
        <w:autoSpaceDE w:val="0"/>
        <w:autoSpaceDN w:val="0"/>
        <w:adjustRightInd w:val="0"/>
        <w:ind w:left="741" w:firstLine="15"/>
      </w:pPr>
      <w:r>
        <w:t>A</w:t>
      </w:r>
      <w:r w:rsidR="008E0991">
        <w:t xml:space="preserve">GENCY NOTE:  </w:t>
      </w:r>
      <w:r>
        <w:t xml:space="preserve">The above procedures are for the information and guidance of all who may wish to make presentations to the </w:t>
      </w:r>
      <w:r w:rsidR="008F3482">
        <w:t>Illinois</w:t>
      </w:r>
      <w:r>
        <w:t xml:space="preserve"> Board of Higher Education.  The Board reserves the right to decline or restrict presentat</w:t>
      </w:r>
      <w:r w:rsidR="0063173E">
        <w:t>ions, to refer requests to exis</w:t>
      </w:r>
      <w:r>
        <w:t xml:space="preserve">ting or ad hoc committees of the </w:t>
      </w:r>
      <w:r w:rsidR="008F3482">
        <w:t>Board</w:t>
      </w:r>
      <w:r>
        <w:t xml:space="preserve">, to establish the conditions under which presentations </w:t>
      </w:r>
      <w:proofErr w:type="gramStart"/>
      <w:r>
        <w:t>may be made</w:t>
      </w:r>
      <w:proofErr w:type="gramEnd"/>
      <w:r>
        <w:t xml:space="preserve">, or to waive restrictions if circumstances warrant. </w:t>
      </w:r>
    </w:p>
    <w:p w:rsidR="008F3482" w:rsidRDefault="008F3482" w:rsidP="00D21BF4"/>
    <w:p w:rsidR="008F3482" w:rsidRPr="00D55B37" w:rsidRDefault="004B3C3B">
      <w:pPr>
        <w:pStyle w:val="JCARSourceNote"/>
        <w:ind w:left="720"/>
      </w:pPr>
      <w:r>
        <w:t xml:space="preserve">(Source:  Amended at </w:t>
      </w:r>
      <w:r w:rsidR="00246A33">
        <w:t>39 Ill</w:t>
      </w:r>
      <w:r>
        <w:t xml:space="preserve">. Reg. </w:t>
      </w:r>
      <w:r w:rsidR="00717752">
        <w:t>16387</w:t>
      </w:r>
      <w:r>
        <w:t xml:space="preserve">, effective </w:t>
      </w:r>
      <w:r w:rsidR="00246A33">
        <w:t>December 9, 2015</w:t>
      </w:r>
      <w:r>
        <w:t>)</w:t>
      </w:r>
    </w:p>
    <w:sectPr w:rsidR="008F3482" w:rsidRPr="00D55B37" w:rsidSect="003250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5025"/>
    <w:rsid w:val="001678D1"/>
    <w:rsid w:val="00246A33"/>
    <w:rsid w:val="0032280C"/>
    <w:rsid w:val="00325025"/>
    <w:rsid w:val="004857F0"/>
    <w:rsid w:val="004B3C3B"/>
    <w:rsid w:val="00506494"/>
    <w:rsid w:val="0063173E"/>
    <w:rsid w:val="00717752"/>
    <w:rsid w:val="008E0991"/>
    <w:rsid w:val="008F3482"/>
    <w:rsid w:val="00C935A8"/>
    <w:rsid w:val="00CB3F43"/>
    <w:rsid w:val="00CD0922"/>
    <w:rsid w:val="00CE14B0"/>
    <w:rsid w:val="00D21BF4"/>
    <w:rsid w:val="00E64CE8"/>
    <w:rsid w:val="00ED1A35"/>
    <w:rsid w:val="00F9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77B4D17-4E76-4BE1-BA7E-1CAB143D0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F3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5050</vt:lpstr>
    </vt:vector>
  </TitlesOfParts>
  <Company>State of Illinois</Company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5050</dc:title>
  <dc:subject/>
  <dc:creator>Illinois General Assembly</dc:creator>
  <cp:keywords/>
  <dc:description/>
  <cp:lastModifiedBy>King, Melissa A.</cp:lastModifiedBy>
  <cp:revision>3</cp:revision>
  <dcterms:created xsi:type="dcterms:W3CDTF">2015-12-17T20:37:00Z</dcterms:created>
  <dcterms:modified xsi:type="dcterms:W3CDTF">2015-12-17T20:41:00Z</dcterms:modified>
</cp:coreProperties>
</file>