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28" w:rsidRDefault="00FE2828" w:rsidP="00FE2828">
      <w:pPr>
        <w:widowControl w:val="0"/>
        <w:autoSpaceDE w:val="0"/>
        <w:autoSpaceDN w:val="0"/>
        <w:adjustRightInd w:val="0"/>
      </w:pPr>
      <w:bookmarkStart w:id="0" w:name="_GoBack"/>
      <w:bookmarkEnd w:id="0"/>
    </w:p>
    <w:p w:rsidR="00FE2828" w:rsidRDefault="00FE2828" w:rsidP="00FE2828">
      <w:pPr>
        <w:widowControl w:val="0"/>
        <w:autoSpaceDE w:val="0"/>
        <w:autoSpaceDN w:val="0"/>
        <w:adjustRightInd w:val="0"/>
      </w:pPr>
      <w:r>
        <w:rPr>
          <w:b/>
          <w:bCs/>
        </w:rPr>
        <w:t>Section 5025.150  Fees</w:t>
      </w:r>
      <w:r>
        <w:t xml:space="preserve"> </w:t>
      </w:r>
    </w:p>
    <w:p w:rsidR="00FE2828" w:rsidRDefault="00FE2828" w:rsidP="00FE2828">
      <w:pPr>
        <w:widowControl w:val="0"/>
        <w:autoSpaceDE w:val="0"/>
        <w:autoSpaceDN w:val="0"/>
        <w:adjustRightInd w:val="0"/>
      </w:pPr>
    </w:p>
    <w:p w:rsidR="00FE2828" w:rsidRDefault="00FE2828" w:rsidP="00FE2828">
      <w:pPr>
        <w:widowControl w:val="0"/>
        <w:autoSpaceDE w:val="0"/>
        <w:autoSpaceDN w:val="0"/>
        <w:adjustRightInd w:val="0"/>
        <w:ind w:left="1440" w:hanging="720"/>
      </w:pPr>
      <w:r>
        <w:t>a)</w:t>
      </w:r>
      <w:r>
        <w:tab/>
        <w:t xml:space="preserve">The fee for copies of public records on letter or legal size paper shall not exceed $.25 per page.  For copies which cannot be made on available standard office copying equipment a fee will be charged reasonably calculated by the Freedom of Information Officer to cover the actual cost of producing the copies by other means.  For preparation in printed form of computer-stored data a fee will be charged reasonably calculated by the Freedom of Information Officer to cover the actual cost of programming, computer usage, and printing.  The fee for certification shall not exceed $1.00 per document or set of documents.  The fee for mailing copies will be the actual postage. </w:t>
      </w:r>
    </w:p>
    <w:p w:rsidR="00846192" w:rsidRDefault="00846192" w:rsidP="00FE2828">
      <w:pPr>
        <w:widowControl w:val="0"/>
        <w:autoSpaceDE w:val="0"/>
        <w:autoSpaceDN w:val="0"/>
        <w:adjustRightInd w:val="0"/>
        <w:ind w:left="1440" w:hanging="720"/>
      </w:pPr>
    </w:p>
    <w:p w:rsidR="00FE2828" w:rsidRDefault="00FE2828" w:rsidP="00FE2828">
      <w:pPr>
        <w:widowControl w:val="0"/>
        <w:autoSpaceDE w:val="0"/>
        <w:autoSpaceDN w:val="0"/>
        <w:adjustRightInd w:val="0"/>
        <w:ind w:left="1440" w:hanging="720"/>
      </w:pPr>
      <w:r>
        <w:t>b)</w:t>
      </w:r>
      <w:r>
        <w:tab/>
        <w:t xml:space="preserve">Fees shall be reduced or waived if the person requesting copies of documents states the specific purpose for the request and demonstrates to the satisfaction of the Freedom of Information Officer that the principal purpose of the request is to access and disseminate information regarding the health, safety, and welfare or legal rights of the general public and not to provide personal or commercial benefit.  In setting the amount of the waiver or reduction, the Freedom of Information Officer may take into consideration the amount of materials requested and the cost of copying them. </w:t>
      </w:r>
    </w:p>
    <w:sectPr w:rsidR="00FE2828" w:rsidSect="00FE28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2828"/>
    <w:rsid w:val="001678D1"/>
    <w:rsid w:val="002176D4"/>
    <w:rsid w:val="002C1977"/>
    <w:rsid w:val="005A0C07"/>
    <w:rsid w:val="00846192"/>
    <w:rsid w:val="00FE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5025</vt:lpstr>
    </vt:vector>
  </TitlesOfParts>
  <Company>State of Illinois</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5025</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