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CF" w:rsidRDefault="006E76CF" w:rsidP="0003146C">
      <w:pPr>
        <w:rPr>
          <w:b/>
        </w:rPr>
      </w:pPr>
      <w:bookmarkStart w:id="0" w:name="_GoBack"/>
      <w:bookmarkEnd w:id="0"/>
    </w:p>
    <w:p w:rsidR="0041698D" w:rsidRPr="0003146C" w:rsidRDefault="0041698D" w:rsidP="0003146C">
      <w:pPr>
        <w:rPr>
          <w:b/>
        </w:rPr>
      </w:pPr>
      <w:r w:rsidRPr="0003146C">
        <w:rPr>
          <w:b/>
        </w:rPr>
        <w:t>Section 3300.300</w:t>
      </w:r>
      <w:r w:rsidR="0003146C">
        <w:rPr>
          <w:b/>
        </w:rPr>
        <w:t xml:space="preserve">  </w:t>
      </w:r>
      <w:r w:rsidRPr="0003146C">
        <w:rPr>
          <w:b/>
        </w:rPr>
        <w:t>Commission Powers and Duties</w:t>
      </w:r>
    </w:p>
    <w:p w:rsidR="0041698D" w:rsidRPr="0041698D" w:rsidRDefault="0041698D" w:rsidP="0003146C"/>
    <w:p w:rsidR="0041698D" w:rsidRPr="0041698D" w:rsidRDefault="0003146C" w:rsidP="0003146C">
      <w:pPr>
        <w:ind w:left="1440" w:hanging="720"/>
      </w:pPr>
      <w:r>
        <w:t>a)</w:t>
      </w:r>
      <w:r>
        <w:tab/>
      </w:r>
      <w:r w:rsidR="0041698D" w:rsidRPr="0041698D">
        <w:t>The Commission is the governing body and is responsible for the overall direction of the Commission;</w:t>
      </w:r>
    </w:p>
    <w:p w:rsidR="00CE558E" w:rsidRDefault="00CE558E" w:rsidP="0003146C">
      <w:pPr>
        <w:ind w:left="1440" w:hanging="720"/>
      </w:pPr>
    </w:p>
    <w:p w:rsidR="0041698D" w:rsidRPr="0041698D" w:rsidRDefault="0003146C" w:rsidP="0003146C">
      <w:pPr>
        <w:ind w:left="1440" w:hanging="720"/>
      </w:pPr>
      <w:r>
        <w:t>b)</w:t>
      </w:r>
      <w:r>
        <w:tab/>
      </w:r>
      <w:r w:rsidR="0041698D" w:rsidRPr="0041698D">
        <w:t xml:space="preserve">The Commission shall establish and maintain goals and priorities utilizing long and short range goals; </w:t>
      </w:r>
    </w:p>
    <w:p w:rsidR="00CE558E" w:rsidRDefault="00CE558E" w:rsidP="0003146C">
      <w:pPr>
        <w:ind w:firstLine="720"/>
      </w:pPr>
    </w:p>
    <w:p w:rsidR="0041698D" w:rsidRPr="0041698D" w:rsidRDefault="0003146C" w:rsidP="0003146C">
      <w:pPr>
        <w:ind w:firstLine="720"/>
      </w:pPr>
      <w:r>
        <w:t>c)</w:t>
      </w:r>
      <w:r>
        <w:tab/>
      </w:r>
      <w:r w:rsidR="0041698D" w:rsidRPr="0041698D">
        <w:t>The Commission shall develop public policy;</w:t>
      </w:r>
    </w:p>
    <w:p w:rsidR="00CE558E" w:rsidRDefault="00CE558E" w:rsidP="0003146C">
      <w:pPr>
        <w:ind w:left="1440" w:hanging="699"/>
      </w:pPr>
    </w:p>
    <w:p w:rsidR="0041698D" w:rsidRPr="0041698D" w:rsidRDefault="0003146C" w:rsidP="0003146C">
      <w:pPr>
        <w:ind w:left="1440" w:hanging="699"/>
      </w:pPr>
      <w:r>
        <w:t>d)</w:t>
      </w:r>
      <w:r>
        <w:tab/>
      </w:r>
      <w:r w:rsidR="0041698D" w:rsidRPr="0041698D">
        <w:t xml:space="preserve">The Commission shall identify and address the needs and concerns of deaf and hard of hearing people; </w:t>
      </w:r>
    </w:p>
    <w:p w:rsidR="00CE558E" w:rsidRDefault="00CE558E" w:rsidP="0003146C">
      <w:pPr>
        <w:ind w:left="1440" w:hanging="720"/>
      </w:pPr>
    </w:p>
    <w:p w:rsidR="0041698D" w:rsidRPr="0041698D" w:rsidRDefault="0003146C" w:rsidP="0003146C">
      <w:pPr>
        <w:ind w:left="1440" w:hanging="720"/>
      </w:pPr>
      <w:r>
        <w:t>e)</w:t>
      </w:r>
      <w:r>
        <w:tab/>
      </w:r>
      <w:r w:rsidR="0041698D" w:rsidRPr="0041698D">
        <w:t xml:space="preserve">The Commission shall promote the new development and/or improvement of services, programs and activities for deaf and hard of hearing people; and </w:t>
      </w:r>
    </w:p>
    <w:p w:rsidR="00CE558E" w:rsidRDefault="00CE558E" w:rsidP="0003146C">
      <w:pPr>
        <w:ind w:left="1440" w:hanging="720"/>
      </w:pPr>
    </w:p>
    <w:p w:rsidR="0041698D" w:rsidRDefault="0003146C" w:rsidP="0003146C">
      <w:pPr>
        <w:ind w:left="1440" w:hanging="720"/>
      </w:pPr>
      <w:r>
        <w:t>f)</w:t>
      </w:r>
      <w:r>
        <w:tab/>
      </w:r>
      <w:r w:rsidR="0041698D" w:rsidRPr="0041698D">
        <w:t>The Commission</w:t>
      </w:r>
      <w:r w:rsidR="00A3649B">
        <w:t>ers</w:t>
      </w:r>
      <w:r w:rsidR="0041698D" w:rsidRPr="0041698D">
        <w:t xml:space="preserve"> shall assess the performance of the </w:t>
      </w:r>
      <w:r w:rsidR="00A3649B">
        <w:t>Commission</w:t>
      </w:r>
      <w:r w:rsidR="0041698D" w:rsidRPr="0041698D">
        <w:t xml:space="preserve"> through continuous self-evaluation.</w:t>
      </w:r>
    </w:p>
    <w:sectPr w:rsidR="0041698D" w:rsidSect="0003146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2D93">
      <w:r>
        <w:separator/>
      </w:r>
    </w:p>
  </w:endnote>
  <w:endnote w:type="continuationSeparator" w:id="0">
    <w:p w:rsidR="00000000" w:rsidRDefault="0038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2D93">
      <w:r>
        <w:separator/>
      </w:r>
    </w:p>
  </w:footnote>
  <w:footnote w:type="continuationSeparator" w:id="0">
    <w:p w:rsidR="00000000" w:rsidRDefault="0038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326264C2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9BB7D2A"/>
    <w:multiLevelType w:val="hybridMultilevel"/>
    <w:tmpl w:val="E026CA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7247EE0">
      <w:start w:val="1"/>
      <w:numFmt w:val="lowerLetter"/>
      <w:lvlText w:val="%2)"/>
      <w:lvlJc w:val="left"/>
      <w:pPr>
        <w:tabs>
          <w:tab w:val="num" w:pos="2520"/>
        </w:tabs>
        <w:ind w:left="2520" w:hanging="1440"/>
      </w:pPr>
    </w:lvl>
    <w:lvl w:ilvl="2" w:tplc="F63843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146C"/>
    <w:rsid w:val="000D225F"/>
    <w:rsid w:val="00151225"/>
    <w:rsid w:val="001C7D95"/>
    <w:rsid w:val="001E3074"/>
    <w:rsid w:val="00225354"/>
    <w:rsid w:val="002524EC"/>
    <w:rsid w:val="002A643F"/>
    <w:rsid w:val="00337CEB"/>
    <w:rsid w:val="00367A2E"/>
    <w:rsid w:val="00382D93"/>
    <w:rsid w:val="003F3A28"/>
    <w:rsid w:val="003F5FD7"/>
    <w:rsid w:val="0041698D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2114"/>
    <w:rsid w:val="006E4D9E"/>
    <w:rsid w:val="006E76CF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3649B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CE558E"/>
    <w:rsid w:val="00D55B37"/>
    <w:rsid w:val="00D62188"/>
    <w:rsid w:val="00D735B8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41698D"/>
    <w:pPr>
      <w:jc w:val="center"/>
    </w:pPr>
    <w:rPr>
      <w:b/>
      <w:bCs/>
    </w:rPr>
  </w:style>
  <w:style w:type="paragraph" w:customStyle="1" w:styleId="Level1">
    <w:name w:val="Level 1"/>
    <w:basedOn w:val="Normal"/>
    <w:rsid w:val="0041698D"/>
    <w:pPr>
      <w:widowControl w:val="0"/>
      <w:numPr>
        <w:numId w:val="1"/>
      </w:numPr>
      <w:snapToGrid w:val="0"/>
      <w:ind w:left="720" w:hanging="720"/>
      <w:outlineLvl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41698D"/>
    <w:pPr>
      <w:jc w:val="center"/>
    </w:pPr>
    <w:rPr>
      <w:b/>
      <w:bCs/>
    </w:rPr>
  </w:style>
  <w:style w:type="paragraph" w:customStyle="1" w:styleId="Level1">
    <w:name w:val="Level 1"/>
    <w:basedOn w:val="Normal"/>
    <w:rsid w:val="0041698D"/>
    <w:pPr>
      <w:widowControl w:val="0"/>
      <w:numPr>
        <w:numId w:val="1"/>
      </w:numPr>
      <w:snapToGrid w:val="0"/>
      <w:ind w:left="720" w:hanging="72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2012-06-21T19:27:00Z</dcterms:modified>
</cp:coreProperties>
</file>