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DA" w:rsidRDefault="008114DA" w:rsidP="00AC53EF">
      <w:pPr>
        <w:rPr>
          <w:b/>
        </w:rPr>
      </w:pPr>
      <w:bookmarkStart w:id="0" w:name="_GoBack"/>
      <w:bookmarkEnd w:id="0"/>
    </w:p>
    <w:p w:rsidR="008B3CBC" w:rsidRPr="00AC53EF" w:rsidRDefault="008B3CBC" w:rsidP="00AC53EF">
      <w:pPr>
        <w:rPr>
          <w:b/>
        </w:rPr>
      </w:pPr>
      <w:r w:rsidRPr="00AC53EF">
        <w:rPr>
          <w:b/>
        </w:rPr>
        <w:t>Section 3300.200</w:t>
      </w:r>
      <w:r w:rsidR="008F0036">
        <w:rPr>
          <w:b/>
        </w:rPr>
        <w:t xml:space="preserve">  </w:t>
      </w:r>
      <w:r w:rsidRPr="00AC53EF">
        <w:rPr>
          <w:b/>
        </w:rPr>
        <w:t>Submission of Requests</w:t>
      </w:r>
    </w:p>
    <w:p w:rsidR="008B3CBC" w:rsidRPr="008B3CBC" w:rsidRDefault="008B3CBC" w:rsidP="00AC53EF"/>
    <w:p w:rsidR="008B3CBC" w:rsidRPr="008B3CBC" w:rsidRDefault="00AC53EF" w:rsidP="00AC53EF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8B3CBC" w:rsidRPr="008B3CBC">
        <w:rPr>
          <w:color w:val="000000"/>
        </w:rPr>
        <w:t>All requests for public information are to be in writing unless, because of a disability, the individual is unable to prepare a written request, oral requests will be accepted.  All  requests must be submitted to:</w:t>
      </w:r>
    </w:p>
    <w:p w:rsidR="008B3CBC" w:rsidRPr="008B3CBC" w:rsidRDefault="008B3CBC" w:rsidP="00AC53EF">
      <w:pPr>
        <w:rPr>
          <w:color w:val="000000"/>
        </w:rPr>
      </w:pPr>
    </w:p>
    <w:p w:rsidR="008B3CBC" w:rsidRPr="008B3CBC" w:rsidRDefault="008B3CBC" w:rsidP="00AC53EF">
      <w:pPr>
        <w:ind w:left="720" w:firstLine="720"/>
        <w:rPr>
          <w:color w:val="000000"/>
        </w:rPr>
      </w:pPr>
      <w:r w:rsidRPr="008B3CBC">
        <w:rPr>
          <w:color w:val="000000"/>
        </w:rPr>
        <w:t>Freedom of Information Officer</w:t>
      </w:r>
    </w:p>
    <w:p w:rsidR="008B3CBC" w:rsidRPr="008B3CBC" w:rsidRDefault="008B3CBC" w:rsidP="00AC53EF">
      <w:pPr>
        <w:ind w:left="720" w:firstLine="720"/>
        <w:rPr>
          <w:color w:val="000000"/>
        </w:rPr>
      </w:pPr>
      <w:smartTag w:uri="urn:schemas-microsoft-com:office:smarttags" w:element="State">
        <w:smartTag w:uri="urn:schemas-microsoft-com:office:smarttags" w:element="place">
          <w:r w:rsidRPr="008B3CBC">
            <w:rPr>
              <w:color w:val="000000"/>
            </w:rPr>
            <w:t>Illinois</w:t>
          </w:r>
        </w:smartTag>
      </w:smartTag>
      <w:r w:rsidRPr="008B3CBC">
        <w:rPr>
          <w:color w:val="000000"/>
        </w:rPr>
        <w:t xml:space="preserve"> Deaf and Hard of Hearing Commission</w:t>
      </w:r>
    </w:p>
    <w:p w:rsidR="008B3CBC" w:rsidRPr="008B3CBC" w:rsidRDefault="008B3CBC" w:rsidP="00AC53EF">
      <w:pPr>
        <w:ind w:left="720" w:firstLine="720"/>
        <w:rPr>
          <w:color w:val="000000"/>
        </w:rPr>
      </w:pPr>
      <w:smartTag w:uri="urn:schemas-microsoft-com:office:smarttags" w:element="Street">
        <w:smartTag w:uri="urn:schemas-microsoft-com:office:smarttags" w:element="address">
          <w:r w:rsidRPr="008B3CBC">
            <w:rPr>
              <w:color w:val="000000"/>
            </w:rPr>
            <w:t>1630 South Sixth Street</w:t>
          </w:r>
        </w:smartTag>
      </w:smartTag>
    </w:p>
    <w:p w:rsidR="008B3CBC" w:rsidRPr="008B3CBC" w:rsidRDefault="008B3CBC" w:rsidP="00AC53EF">
      <w:pPr>
        <w:ind w:left="720" w:firstLine="720"/>
        <w:rPr>
          <w:color w:val="000000"/>
        </w:rPr>
      </w:pPr>
      <w:r w:rsidRPr="008B3CBC">
        <w:rPr>
          <w:color w:val="000000"/>
        </w:rPr>
        <w:t>Springfield IL 62703</w:t>
      </w:r>
    </w:p>
    <w:p w:rsidR="008B3CBC" w:rsidRPr="008B3CBC" w:rsidRDefault="008B3CBC" w:rsidP="00AC53EF">
      <w:pPr>
        <w:rPr>
          <w:color w:val="000000"/>
        </w:rPr>
      </w:pPr>
    </w:p>
    <w:p w:rsidR="008B3CBC" w:rsidRPr="008B3CBC" w:rsidRDefault="00AC53EF" w:rsidP="00AC53EF">
      <w:pPr>
        <w:ind w:firstLine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8B3CBC" w:rsidRPr="008B3CBC">
        <w:rPr>
          <w:color w:val="000000"/>
        </w:rPr>
        <w:t>All requests shall include:</w:t>
      </w:r>
    </w:p>
    <w:p w:rsidR="004C0A5B" w:rsidRDefault="004C0A5B" w:rsidP="00AC53EF">
      <w:pPr>
        <w:ind w:left="720" w:firstLine="720"/>
        <w:rPr>
          <w:color w:val="000000"/>
        </w:rPr>
      </w:pPr>
    </w:p>
    <w:p w:rsidR="008B3CBC" w:rsidRPr="008B3CBC" w:rsidRDefault="00AC53EF" w:rsidP="00AC53EF">
      <w:pPr>
        <w:ind w:left="720" w:firstLine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8B3CBC" w:rsidRPr="008B3CBC">
        <w:rPr>
          <w:color w:val="000000"/>
        </w:rPr>
        <w:t>The full name, address and phone number of the requesting individual;</w:t>
      </w:r>
    </w:p>
    <w:p w:rsidR="004C0A5B" w:rsidRDefault="004C0A5B" w:rsidP="00AC53EF">
      <w:pPr>
        <w:ind w:left="720" w:firstLine="720"/>
        <w:rPr>
          <w:color w:val="000000"/>
        </w:rPr>
      </w:pPr>
    </w:p>
    <w:p w:rsidR="008B3CBC" w:rsidRPr="008B3CBC" w:rsidRDefault="00AC53EF" w:rsidP="00AC53EF">
      <w:pPr>
        <w:ind w:left="720" w:firstLine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8B3CBC" w:rsidRPr="008B3CBC">
        <w:rPr>
          <w:color w:val="000000"/>
        </w:rPr>
        <w:t>A specific description of the records sought;</w:t>
      </w:r>
    </w:p>
    <w:p w:rsidR="004C0A5B" w:rsidRDefault="004C0A5B" w:rsidP="00AC53EF">
      <w:pPr>
        <w:ind w:left="2160" w:hanging="720"/>
        <w:rPr>
          <w:color w:val="000000"/>
        </w:rPr>
      </w:pPr>
    </w:p>
    <w:p w:rsidR="008B3CBC" w:rsidRPr="008B3CBC" w:rsidRDefault="00AC53EF" w:rsidP="00AC53EF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8B3CBC" w:rsidRPr="008B3CBC">
        <w:rPr>
          <w:color w:val="000000"/>
        </w:rPr>
        <w:t>Whether the request is for copies of records, inspection of records, or both; and</w:t>
      </w:r>
    </w:p>
    <w:p w:rsidR="004C0A5B" w:rsidRDefault="004C0A5B" w:rsidP="00AC53EF">
      <w:pPr>
        <w:ind w:left="2160" w:hanging="720"/>
      </w:pPr>
    </w:p>
    <w:p w:rsidR="008B3CBC" w:rsidRPr="008B3CBC" w:rsidRDefault="00AC53EF" w:rsidP="00AC53EF">
      <w:pPr>
        <w:ind w:left="2160" w:hanging="720"/>
      </w:pPr>
      <w:r>
        <w:t>4)</w:t>
      </w:r>
      <w:r>
        <w:tab/>
      </w:r>
      <w:r w:rsidR="008B3CBC" w:rsidRPr="008B3CBC">
        <w:t>Whether the requestor wants copies of public records “certified”.  The Freedom of Information officer shall provide the appropriate FOI certification, when requested.</w:t>
      </w:r>
    </w:p>
    <w:sectPr w:rsidR="008B3CBC" w:rsidRPr="008B3CBC" w:rsidSect="00AC53E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0516">
      <w:r>
        <w:separator/>
      </w:r>
    </w:p>
  </w:endnote>
  <w:endnote w:type="continuationSeparator" w:id="0">
    <w:p w:rsidR="00000000" w:rsidRDefault="00C6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0516">
      <w:r>
        <w:separator/>
      </w:r>
    </w:p>
  </w:footnote>
  <w:footnote w:type="continuationSeparator" w:id="0">
    <w:p w:rsidR="00000000" w:rsidRDefault="00C6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E3E"/>
    <w:multiLevelType w:val="hybridMultilevel"/>
    <w:tmpl w:val="D0C82786"/>
    <w:lvl w:ilvl="0" w:tplc="79C27D8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</w:lvl>
    <w:lvl w:ilvl="1" w:tplc="85D4AE48">
      <w:start w:val="1"/>
      <w:numFmt w:val="decimal"/>
      <w:lvlText w:val="%2)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6B4"/>
    <w:rsid w:val="000B7D64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C0A5B"/>
    <w:rsid w:val="004D73D3"/>
    <w:rsid w:val="005001C5"/>
    <w:rsid w:val="0052308E"/>
    <w:rsid w:val="00530BE1"/>
    <w:rsid w:val="00542E97"/>
    <w:rsid w:val="0056157E"/>
    <w:rsid w:val="0056501E"/>
    <w:rsid w:val="006A2114"/>
    <w:rsid w:val="006B1840"/>
    <w:rsid w:val="00780733"/>
    <w:rsid w:val="00801D20"/>
    <w:rsid w:val="008114DA"/>
    <w:rsid w:val="00825C45"/>
    <w:rsid w:val="008271B1"/>
    <w:rsid w:val="00837F88"/>
    <w:rsid w:val="0084781C"/>
    <w:rsid w:val="008B3CBC"/>
    <w:rsid w:val="008F0036"/>
    <w:rsid w:val="00935A8C"/>
    <w:rsid w:val="0098276C"/>
    <w:rsid w:val="009C4FD4"/>
    <w:rsid w:val="00A174BB"/>
    <w:rsid w:val="00A2265D"/>
    <w:rsid w:val="00A600AA"/>
    <w:rsid w:val="00AB29C6"/>
    <w:rsid w:val="00AC53EF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60516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8B3CBC"/>
    <w:pPr>
      <w:keepNext/>
      <w:widowControl w:val="0"/>
      <w:tabs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snapToGrid w:val="0"/>
      <w:jc w:val="both"/>
      <w:outlineLvl w:val="6"/>
    </w:pPr>
    <w:rPr>
      <w:b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8B3CB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8B3CBC"/>
    <w:pPr>
      <w:keepNext/>
      <w:widowControl w:val="0"/>
      <w:tabs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snapToGrid w:val="0"/>
      <w:jc w:val="both"/>
      <w:outlineLvl w:val="6"/>
    </w:pPr>
    <w:rPr>
      <w:b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8B3CB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