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2E" w:rsidRDefault="000D012E" w:rsidP="000D012E">
      <w:pPr>
        <w:widowControl w:val="0"/>
        <w:autoSpaceDE w:val="0"/>
        <w:autoSpaceDN w:val="0"/>
        <w:adjustRightInd w:val="0"/>
      </w:pPr>
      <w:bookmarkStart w:id="0" w:name="_GoBack"/>
      <w:bookmarkEnd w:id="0"/>
    </w:p>
    <w:p w:rsidR="000D012E" w:rsidRDefault="000D012E" w:rsidP="000D012E">
      <w:pPr>
        <w:widowControl w:val="0"/>
        <w:autoSpaceDE w:val="0"/>
        <w:autoSpaceDN w:val="0"/>
        <w:adjustRightInd w:val="0"/>
      </w:pPr>
      <w:r>
        <w:rPr>
          <w:b/>
          <w:bCs/>
        </w:rPr>
        <w:t>Section 2950.60  Submission of Documents</w:t>
      </w:r>
      <w:r>
        <w:t xml:space="preserve"> </w:t>
      </w:r>
    </w:p>
    <w:p w:rsidR="000D012E" w:rsidRDefault="000D012E" w:rsidP="000D012E">
      <w:pPr>
        <w:widowControl w:val="0"/>
        <w:autoSpaceDE w:val="0"/>
        <w:autoSpaceDN w:val="0"/>
        <w:adjustRightInd w:val="0"/>
      </w:pPr>
    </w:p>
    <w:p w:rsidR="000D012E" w:rsidRDefault="000D012E" w:rsidP="000D012E">
      <w:pPr>
        <w:widowControl w:val="0"/>
        <w:autoSpaceDE w:val="0"/>
        <w:autoSpaceDN w:val="0"/>
        <w:adjustRightInd w:val="0"/>
        <w:ind w:left="1440" w:hanging="720"/>
      </w:pPr>
      <w:r>
        <w:t>a)</w:t>
      </w:r>
      <w:r>
        <w:tab/>
        <w:t xml:space="preserve">Documents and requests for consideration to be submitted to the Task Group shall be addressed and mailed to or submitted at: </w:t>
      </w:r>
    </w:p>
    <w:p w:rsidR="00031F5A" w:rsidRDefault="00031F5A" w:rsidP="000D012E">
      <w:pPr>
        <w:widowControl w:val="0"/>
        <w:autoSpaceDE w:val="0"/>
        <w:autoSpaceDN w:val="0"/>
        <w:adjustRightInd w:val="0"/>
        <w:ind w:left="2160" w:hanging="720"/>
      </w:pPr>
    </w:p>
    <w:p w:rsidR="000D012E" w:rsidRDefault="000D012E" w:rsidP="000D012E">
      <w:pPr>
        <w:widowControl w:val="0"/>
        <w:autoSpaceDE w:val="0"/>
        <w:autoSpaceDN w:val="0"/>
        <w:adjustRightInd w:val="0"/>
        <w:ind w:left="2160" w:hanging="720"/>
      </w:pPr>
      <w:r>
        <w:tab/>
        <w:t xml:space="preserve">Dr. Richard G. </w:t>
      </w:r>
      <w:proofErr w:type="spellStart"/>
      <w:r>
        <w:t>Semonin</w:t>
      </w:r>
      <w:proofErr w:type="spellEnd"/>
      <w:r>
        <w:t xml:space="preserve"> </w:t>
      </w:r>
    </w:p>
    <w:p w:rsidR="000D012E" w:rsidRDefault="000D012E" w:rsidP="000D012E">
      <w:pPr>
        <w:widowControl w:val="0"/>
        <w:autoSpaceDE w:val="0"/>
        <w:autoSpaceDN w:val="0"/>
        <w:adjustRightInd w:val="0"/>
        <w:ind w:left="2160" w:hanging="720"/>
      </w:pPr>
      <w:r>
        <w:tab/>
        <w:t xml:space="preserve">Chairman, Low-Level Radioactive Waste Task Group </w:t>
      </w:r>
    </w:p>
    <w:p w:rsidR="000D012E" w:rsidRDefault="000D012E" w:rsidP="000D012E">
      <w:pPr>
        <w:widowControl w:val="0"/>
        <w:autoSpaceDE w:val="0"/>
        <w:autoSpaceDN w:val="0"/>
        <w:adjustRightInd w:val="0"/>
        <w:ind w:left="2160" w:hanging="720"/>
      </w:pPr>
      <w:r>
        <w:tab/>
        <w:t xml:space="preserve">c/o Illinois Department of Nuclear Safety </w:t>
      </w:r>
    </w:p>
    <w:p w:rsidR="000D012E" w:rsidRDefault="000D012E" w:rsidP="000D012E">
      <w:pPr>
        <w:widowControl w:val="0"/>
        <w:autoSpaceDE w:val="0"/>
        <w:autoSpaceDN w:val="0"/>
        <w:adjustRightInd w:val="0"/>
        <w:ind w:left="2160" w:hanging="720"/>
      </w:pPr>
      <w:r>
        <w:tab/>
        <w:t xml:space="preserve">1035 Outer Park Drive </w:t>
      </w:r>
    </w:p>
    <w:p w:rsidR="000D012E" w:rsidRDefault="000D012E" w:rsidP="000D012E">
      <w:pPr>
        <w:widowControl w:val="0"/>
        <w:autoSpaceDE w:val="0"/>
        <w:autoSpaceDN w:val="0"/>
        <w:adjustRightInd w:val="0"/>
        <w:ind w:left="2160" w:hanging="720"/>
      </w:pPr>
      <w:r>
        <w:tab/>
        <w:t xml:space="preserve">Springfield, IL 62704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b)</w:t>
      </w:r>
      <w:r>
        <w:tab/>
        <w:t xml:space="preserve">Submissions received after 4:30 p.m. will be date-stamped the following business day.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c)</w:t>
      </w:r>
      <w:r>
        <w:tab/>
        <w:t xml:space="preserve">Documents may be submitted by certified, registered, or First Class mail, by messenger service or overnight mail service or personally at the address in subsection (a) above.  Submissions by electronic transmission, such as </w:t>
      </w:r>
      <w:proofErr w:type="spellStart"/>
      <w:r>
        <w:t>telefax</w:t>
      </w:r>
      <w:proofErr w:type="spellEnd"/>
      <w:r>
        <w:t xml:space="preserve"> machine or computer modem, will not be accepted, except when specifically requested by the Task Group.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d)</w:t>
      </w:r>
      <w:r>
        <w:tab/>
        <w:t xml:space="preserve">The time of submission of documents will be the date on which they are date-stamped, unless date-stamped after any due date.  If received after any due date, the time of mailing shall be deemed the time of submission.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e)</w:t>
      </w:r>
      <w:r>
        <w:tab/>
        <w:t xml:space="preserve">Notwithstanding subsection (d) above, the Task Group may accelerate a submission schedule to prevent undue delay, upon written notice to the participants.  The notice will specify a date by which the document must be received by the Chairman.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f)</w:t>
      </w:r>
      <w:r>
        <w:tab/>
        <w:t xml:space="preserve">Any person may submit written comments on any matter under consideration by the Task Group at least ten (10) day prior to the Task Group's next scheduled meeting, unless otherwise specified by the Task Group.  Comments shall be submitted to the Task Group in the same manner as other documents, in accordance with this Part.  Comments that are not timely submitted will not be considered, except as allowed by the Task Group to prevent material prejudice. Additional or supplementary comments on matters heard at a prior Task Group meeting shall be submitted within ten (10) days of the conclusion of that meeting. </w:t>
      </w:r>
    </w:p>
    <w:p w:rsidR="00031F5A" w:rsidRDefault="00031F5A"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g)</w:t>
      </w:r>
      <w:r>
        <w:tab/>
        <w:t xml:space="preserve">Except as otherwise provided, the original and nine (9) copies of all documents shall be submitted. </w:t>
      </w:r>
    </w:p>
    <w:p w:rsidR="000D012E" w:rsidRDefault="000D012E" w:rsidP="000D012E">
      <w:pPr>
        <w:widowControl w:val="0"/>
        <w:autoSpaceDE w:val="0"/>
        <w:autoSpaceDN w:val="0"/>
        <w:adjustRightInd w:val="0"/>
        <w:ind w:left="1440" w:hanging="720"/>
      </w:pPr>
    </w:p>
    <w:p w:rsidR="000D012E" w:rsidRDefault="000D012E" w:rsidP="000D012E">
      <w:pPr>
        <w:widowControl w:val="0"/>
        <w:autoSpaceDE w:val="0"/>
        <w:autoSpaceDN w:val="0"/>
        <w:adjustRightInd w:val="0"/>
        <w:ind w:left="1440" w:hanging="720"/>
      </w:pPr>
      <w:r>
        <w:t xml:space="preserve">(Source:  Amended at 18 Ill. Reg. 8684, effective May 25, 1994) </w:t>
      </w:r>
    </w:p>
    <w:sectPr w:rsidR="000D012E" w:rsidSect="000D01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12E"/>
    <w:rsid w:val="00031F5A"/>
    <w:rsid w:val="000D012E"/>
    <w:rsid w:val="001678D1"/>
    <w:rsid w:val="0020003A"/>
    <w:rsid w:val="00546088"/>
    <w:rsid w:val="0067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