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23F1" w:rsidRDefault="001F23F1" w:rsidP="001F23F1">
      <w:pPr>
        <w:widowControl w:val="0"/>
        <w:autoSpaceDE w:val="0"/>
        <w:autoSpaceDN w:val="0"/>
        <w:adjustRightInd w:val="0"/>
      </w:pPr>
      <w:bookmarkStart w:id="0" w:name="_GoBack"/>
      <w:bookmarkEnd w:id="0"/>
    </w:p>
    <w:p w:rsidR="001F23F1" w:rsidRDefault="001F23F1" w:rsidP="001F23F1">
      <w:pPr>
        <w:widowControl w:val="0"/>
        <w:autoSpaceDE w:val="0"/>
        <w:autoSpaceDN w:val="0"/>
        <w:adjustRightInd w:val="0"/>
      </w:pPr>
      <w:r>
        <w:rPr>
          <w:b/>
          <w:bCs/>
        </w:rPr>
        <w:t>Section 2027.10  Qualifications of Arbitrators</w:t>
      </w:r>
      <w:r>
        <w:t xml:space="preserve"> </w:t>
      </w:r>
    </w:p>
    <w:p w:rsidR="001F23F1" w:rsidRDefault="001F23F1" w:rsidP="001F23F1">
      <w:pPr>
        <w:widowControl w:val="0"/>
        <w:autoSpaceDE w:val="0"/>
        <w:autoSpaceDN w:val="0"/>
        <w:adjustRightInd w:val="0"/>
      </w:pPr>
    </w:p>
    <w:p w:rsidR="001F23F1" w:rsidRDefault="001F23F1" w:rsidP="001F23F1">
      <w:pPr>
        <w:widowControl w:val="0"/>
        <w:autoSpaceDE w:val="0"/>
        <w:autoSpaceDN w:val="0"/>
        <w:adjustRightInd w:val="0"/>
      </w:pPr>
      <w:r>
        <w:t xml:space="preserve">Each arbitrator appointed by the Industrial Commission shall meet the qualifications and requirements set forth in Section 14 of the Workers' Compensation Act (Ill. Rev. Stat. 1991, ch. 48, par. 138.14) (820 ILCS 305/14). </w:t>
      </w:r>
    </w:p>
    <w:p w:rsidR="001F23F1" w:rsidRDefault="001F23F1" w:rsidP="001F23F1">
      <w:pPr>
        <w:widowControl w:val="0"/>
        <w:autoSpaceDE w:val="0"/>
        <w:autoSpaceDN w:val="0"/>
        <w:adjustRightInd w:val="0"/>
      </w:pPr>
    </w:p>
    <w:p w:rsidR="001F23F1" w:rsidRDefault="001F23F1" w:rsidP="001F23F1">
      <w:pPr>
        <w:widowControl w:val="0"/>
        <w:autoSpaceDE w:val="0"/>
        <w:autoSpaceDN w:val="0"/>
        <w:adjustRightInd w:val="0"/>
        <w:ind w:left="1440" w:hanging="720"/>
      </w:pPr>
      <w:r>
        <w:t xml:space="preserve">(Source:  Adopted at 19 Ill. Reg. 9127, effective June 20, 1995) </w:t>
      </w:r>
    </w:p>
    <w:sectPr w:rsidR="001F23F1" w:rsidSect="001F23F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F23F1"/>
    <w:rsid w:val="001678D1"/>
    <w:rsid w:val="001F23F1"/>
    <w:rsid w:val="003A086B"/>
    <w:rsid w:val="00CF3C3B"/>
    <w:rsid w:val="00DA6F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Words>
  <Characters>290</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2027</vt:lpstr>
    </vt:vector>
  </TitlesOfParts>
  <Company>state of illinois</Company>
  <LinksUpToDate>false</LinksUpToDate>
  <CharactersWithSpaces>339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2027</dc:title>
  <dc:subject/>
  <dc:creator>Illinois General Assembly</dc:creator>
  <cp:keywords/>
  <dc:description/>
  <cp:lastModifiedBy>Roberts, John</cp:lastModifiedBy>
  <cp:revision>3</cp:revision>
  <dcterms:created xsi:type="dcterms:W3CDTF">2012-06-21T19:11:00Z</dcterms:created>
  <dcterms:modified xsi:type="dcterms:W3CDTF">2012-06-21T19:11:00Z</dcterms:modified>
</cp:coreProperties>
</file>