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06" w:rsidRDefault="00C73306" w:rsidP="00C73306">
      <w:pPr>
        <w:widowControl w:val="0"/>
        <w:autoSpaceDE w:val="0"/>
        <w:autoSpaceDN w:val="0"/>
        <w:adjustRightInd w:val="0"/>
      </w:pPr>
      <w:bookmarkStart w:id="0" w:name="_GoBack"/>
      <w:bookmarkEnd w:id="0"/>
    </w:p>
    <w:p w:rsidR="00C73306" w:rsidRDefault="00C73306" w:rsidP="00C73306">
      <w:pPr>
        <w:widowControl w:val="0"/>
        <w:autoSpaceDE w:val="0"/>
        <w:autoSpaceDN w:val="0"/>
        <w:adjustRightInd w:val="0"/>
      </w:pPr>
      <w:r>
        <w:rPr>
          <w:b/>
          <w:bCs/>
        </w:rPr>
        <w:t>Section 1976.410  Inspection of Records at Authority Offices</w:t>
      </w:r>
      <w:r>
        <w:t xml:space="preserve"> </w:t>
      </w:r>
    </w:p>
    <w:p w:rsidR="00C73306" w:rsidRDefault="00C73306" w:rsidP="00C73306">
      <w:pPr>
        <w:widowControl w:val="0"/>
        <w:autoSpaceDE w:val="0"/>
        <w:autoSpaceDN w:val="0"/>
        <w:adjustRightInd w:val="0"/>
      </w:pPr>
    </w:p>
    <w:p w:rsidR="00C73306" w:rsidRDefault="00C73306" w:rsidP="00C73306">
      <w:pPr>
        <w:widowControl w:val="0"/>
        <w:autoSpaceDE w:val="0"/>
        <w:autoSpaceDN w:val="0"/>
        <w:adjustRightInd w:val="0"/>
        <w:ind w:left="1440" w:hanging="720"/>
      </w:pPr>
      <w:r>
        <w:t>a)</w:t>
      </w:r>
      <w:r>
        <w:tab/>
        <w:t xml:space="preserve">Generally, public records will be made available for inspection during normal business hours of the Authority at the office of the Freedom of Information Officer. </w:t>
      </w:r>
    </w:p>
    <w:p w:rsidR="00461463" w:rsidRDefault="00461463" w:rsidP="00C73306">
      <w:pPr>
        <w:widowControl w:val="0"/>
        <w:autoSpaceDE w:val="0"/>
        <w:autoSpaceDN w:val="0"/>
        <w:adjustRightInd w:val="0"/>
        <w:ind w:left="1440" w:hanging="720"/>
      </w:pPr>
    </w:p>
    <w:p w:rsidR="00C73306" w:rsidRDefault="00C73306" w:rsidP="00C73306">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Authority employees, except in cases of voluminous requests.  Public records provided as a result of requests for a large number of documents may be sent off site to be copied. </w:t>
      </w:r>
    </w:p>
    <w:p w:rsidR="00461463" w:rsidRDefault="00461463" w:rsidP="00C73306">
      <w:pPr>
        <w:widowControl w:val="0"/>
        <w:autoSpaceDE w:val="0"/>
        <w:autoSpaceDN w:val="0"/>
        <w:adjustRightInd w:val="0"/>
        <w:ind w:left="1440" w:hanging="720"/>
      </w:pPr>
    </w:p>
    <w:p w:rsidR="00C73306" w:rsidRDefault="00C73306" w:rsidP="00C73306">
      <w:pPr>
        <w:widowControl w:val="0"/>
        <w:autoSpaceDE w:val="0"/>
        <w:autoSpaceDN w:val="0"/>
        <w:adjustRightInd w:val="0"/>
        <w:ind w:left="1440" w:hanging="720"/>
      </w:pPr>
      <w:r>
        <w:t>c)</w:t>
      </w:r>
      <w:r>
        <w:tab/>
        <w:t xml:space="preserve">Unless otherwise arranged, the inspection of records shall take place at the office of the Freedom of Information Officer.  For purposes of convenience, either the Authority or the Requestor may request that inspection take place in another Authority office location. </w:t>
      </w:r>
    </w:p>
    <w:p w:rsidR="00461463" w:rsidRDefault="00461463" w:rsidP="00C73306">
      <w:pPr>
        <w:widowControl w:val="0"/>
        <w:autoSpaceDE w:val="0"/>
        <w:autoSpaceDN w:val="0"/>
        <w:adjustRightInd w:val="0"/>
        <w:ind w:left="1440" w:hanging="720"/>
      </w:pPr>
    </w:p>
    <w:p w:rsidR="00C73306" w:rsidRDefault="00C73306" w:rsidP="00C73306">
      <w:pPr>
        <w:widowControl w:val="0"/>
        <w:autoSpaceDE w:val="0"/>
        <w:autoSpaceDN w:val="0"/>
        <w:adjustRightInd w:val="0"/>
        <w:ind w:left="1440" w:hanging="720"/>
      </w:pPr>
      <w:r>
        <w:t>d)</w:t>
      </w:r>
      <w:r>
        <w:tab/>
        <w:t xml:space="preserve">An employee of the Authority may be present throughout the inspection.  A Requestor may be prohibited from bringing bags, brief cases or other containers into the inspection room. </w:t>
      </w:r>
    </w:p>
    <w:sectPr w:rsidR="00C73306" w:rsidSect="00C733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306"/>
    <w:rsid w:val="001678D1"/>
    <w:rsid w:val="002E3EE6"/>
    <w:rsid w:val="003E6E2B"/>
    <w:rsid w:val="00461463"/>
    <w:rsid w:val="00C73306"/>
    <w:rsid w:val="00FF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1976</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1976</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