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A5" w:rsidRDefault="006834A5" w:rsidP="001D74A6">
      <w:pPr>
        <w:jc w:val="both"/>
        <w:rPr>
          <w:b/>
          <w:color w:val="000000"/>
        </w:rPr>
      </w:pPr>
    </w:p>
    <w:p w:rsidR="001D74A6" w:rsidRPr="006834A5" w:rsidRDefault="001D74A6" w:rsidP="006834A5">
      <w:pPr>
        <w:rPr>
          <w:b/>
        </w:rPr>
      </w:pPr>
      <w:r w:rsidRPr="006834A5">
        <w:rPr>
          <w:b/>
        </w:rPr>
        <w:t>Section 1975.430  By</w:t>
      </w:r>
      <w:r w:rsidRPr="006834A5">
        <w:rPr>
          <w:b/>
        </w:rPr>
        <w:noBreakHyphen/>
        <w:t>Laws</w:t>
      </w:r>
    </w:p>
    <w:p w:rsidR="001D74A6" w:rsidRPr="006834A5" w:rsidRDefault="001D74A6" w:rsidP="006834A5"/>
    <w:p w:rsidR="001D74A6" w:rsidRPr="006834A5" w:rsidRDefault="001D74A6" w:rsidP="006834A5">
      <w:r w:rsidRPr="006834A5">
        <w:t>Business of the Authority is transacted in accordance with the By</w:t>
      </w:r>
      <w:r w:rsidR="003328B5">
        <w:t>-</w:t>
      </w:r>
      <w:r w:rsidRPr="006834A5">
        <w:t xml:space="preserve">Laws, which are available to the public on the </w:t>
      </w:r>
      <w:r w:rsidR="00BC6166">
        <w:t>W</w:t>
      </w:r>
      <w:r w:rsidRPr="006834A5">
        <w:t>ebsite and upon request in accordance with Section 1975.210</w:t>
      </w:r>
      <w:r w:rsidR="00BC6166">
        <w:t xml:space="preserve"> of this Part</w:t>
      </w:r>
      <w:bookmarkStart w:id="0" w:name="_GoBack"/>
      <w:bookmarkEnd w:id="0"/>
      <w:r w:rsidRPr="006834A5">
        <w:t>.</w:t>
      </w:r>
    </w:p>
    <w:sectPr w:rsidR="001D74A6" w:rsidRPr="006834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A6" w:rsidRDefault="001D74A6">
      <w:r>
        <w:separator/>
      </w:r>
    </w:p>
  </w:endnote>
  <w:endnote w:type="continuationSeparator" w:id="0">
    <w:p w:rsidR="001D74A6" w:rsidRDefault="001D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A6" w:rsidRDefault="001D74A6">
      <w:r>
        <w:separator/>
      </w:r>
    </w:p>
  </w:footnote>
  <w:footnote w:type="continuationSeparator" w:id="0">
    <w:p w:rsidR="001D74A6" w:rsidRDefault="001D7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4A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8B5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4A5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16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45CF5-D31F-46BA-AFB0-F7DB0655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2018-04-17T18:28:00Z</dcterms:created>
  <dcterms:modified xsi:type="dcterms:W3CDTF">2018-06-18T19:25:00Z</dcterms:modified>
</cp:coreProperties>
</file>