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9D" w:rsidRDefault="007D519D" w:rsidP="007D519D">
      <w:pPr>
        <w:widowControl w:val="0"/>
        <w:autoSpaceDE w:val="0"/>
        <w:autoSpaceDN w:val="0"/>
        <w:adjustRightInd w:val="0"/>
      </w:pPr>
      <w:bookmarkStart w:id="0" w:name="_GoBack"/>
      <w:bookmarkEnd w:id="0"/>
    </w:p>
    <w:p w:rsidR="007D519D" w:rsidRDefault="007D519D" w:rsidP="007D519D">
      <w:pPr>
        <w:widowControl w:val="0"/>
        <w:autoSpaceDE w:val="0"/>
        <w:autoSpaceDN w:val="0"/>
        <w:adjustRightInd w:val="0"/>
      </w:pPr>
      <w:r>
        <w:rPr>
          <w:b/>
          <w:bCs/>
        </w:rPr>
        <w:t>Section 1925.110  Rulemaking</w:t>
      </w:r>
      <w:r>
        <w:t xml:space="preserve"> </w:t>
      </w:r>
    </w:p>
    <w:p w:rsidR="007D519D" w:rsidRDefault="007D519D" w:rsidP="007D519D">
      <w:pPr>
        <w:widowControl w:val="0"/>
        <w:autoSpaceDE w:val="0"/>
        <w:autoSpaceDN w:val="0"/>
        <w:adjustRightInd w:val="0"/>
      </w:pPr>
    </w:p>
    <w:p w:rsidR="007D519D" w:rsidRDefault="007D519D" w:rsidP="007D519D">
      <w:pPr>
        <w:widowControl w:val="0"/>
        <w:autoSpaceDE w:val="0"/>
        <w:autoSpaceDN w:val="0"/>
        <w:adjustRightInd w:val="0"/>
        <w:ind w:left="1440" w:hanging="720"/>
      </w:pPr>
      <w:r>
        <w:t>a)</w:t>
      </w:r>
      <w:r>
        <w:tab/>
        <w:t xml:space="preserve">All proposed rules are referred by the State Board to the appropriate committee. </w:t>
      </w:r>
    </w:p>
    <w:p w:rsidR="0074666C" w:rsidRDefault="0074666C" w:rsidP="007D519D">
      <w:pPr>
        <w:widowControl w:val="0"/>
        <w:autoSpaceDE w:val="0"/>
        <w:autoSpaceDN w:val="0"/>
        <w:adjustRightInd w:val="0"/>
        <w:ind w:left="1440" w:hanging="720"/>
      </w:pPr>
    </w:p>
    <w:p w:rsidR="007D519D" w:rsidRDefault="007D519D" w:rsidP="007D519D">
      <w:pPr>
        <w:widowControl w:val="0"/>
        <w:autoSpaceDE w:val="0"/>
        <w:autoSpaceDN w:val="0"/>
        <w:adjustRightInd w:val="0"/>
        <w:ind w:left="1440" w:hanging="720"/>
      </w:pPr>
      <w:r>
        <w:t>b)</w:t>
      </w:r>
      <w:r>
        <w:tab/>
        <w:t xml:space="preserve">Requests for the adoption of rules shall be processed as prescribed in the Illinois Administrative Procedure Act [5 ILCS 100/5-145], for presentation to the State Board (see Section 1925.120).  Requesters shall be notified of the disposition of their request. </w:t>
      </w:r>
    </w:p>
    <w:p w:rsidR="0074666C" w:rsidRDefault="0074666C" w:rsidP="007D519D">
      <w:pPr>
        <w:widowControl w:val="0"/>
        <w:autoSpaceDE w:val="0"/>
        <w:autoSpaceDN w:val="0"/>
        <w:adjustRightInd w:val="0"/>
        <w:ind w:left="1440" w:hanging="720"/>
      </w:pPr>
    </w:p>
    <w:p w:rsidR="007D519D" w:rsidRDefault="007D519D" w:rsidP="007D519D">
      <w:pPr>
        <w:widowControl w:val="0"/>
        <w:autoSpaceDE w:val="0"/>
        <w:autoSpaceDN w:val="0"/>
        <w:adjustRightInd w:val="0"/>
        <w:ind w:left="1440" w:hanging="720"/>
      </w:pPr>
      <w:r>
        <w:t>c)</w:t>
      </w:r>
      <w:r>
        <w:tab/>
        <w:t xml:space="preserve">All proposed and adopted rulemaking of the State Board shall be published in the Illinois Register in accordance with the provisions of the Illinois Administrative Procedure Act. </w:t>
      </w:r>
    </w:p>
    <w:p w:rsidR="0074666C" w:rsidRDefault="0074666C" w:rsidP="007D519D">
      <w:pPr>
        <w:widowControl w:val="0"/>
        <w:autoSpaceDE w:val="0"/>
        <w:autoSpaceDN w:val="0"/>
        <w:adjustRightInd w:val="0"/>
        <w:ind w:left="1440" w:hanging="720"/>
      </w:pPr>
    </w:p>
    <w:p w:rsidR="007D519D" w:rsidRDefault="007D519D" w:rsidP="007D519D">
      <w:pPr>
        <w:widowControl w:val="0"/>
        <w:autoSpaceDE w:val="0"/>
        <w:autoSpaceDN w:val="0"/>
        <w:adjustRightInd w:val="0"/>
        <w:ind w:left="1440" w:hanging="720"/>
      </w:pPr>
      <w:r>
        <w:t>d)</w:t>
      </w:r>
      <w:r>
        <w:tab/>
        <w:t xml:space="preserve">When rules have been adopted by the State Board and become effective after filing with the Office of the Secretary of State, copies of the adopted rules shall be available upon request. </w:t>
      </w:r>
    </w:p>
    <w:p w:rsidR="007D519D" w:rsidRDefault="007D519D" w:rsidP="007D519D">
      <w:pPr>
        <w:widowControl w:val="0"/>
        <w:autoSpaceDE w:val="0"/>
        <w:autoSpaceDN w:val="0"/>
        <w:adjustRightInd w:val="0"/>
        <w:ind w:left="1440" w:hanging="720"/>
      </w:pPr>
    </w:p>
    <w:p w:rsidR="007D519D" w:rsidRDefault="007D519D" w:rsidP="007D519D">
      <w:pPr>
        <w:widowControl w:val="0"/>
        <w:autoSpaceDE w:val="0"/>
        <w:autoSpaceDN w:val="0"/>
        <w:adjustRightInd w:val="0"/>
        <w:ind w:left="1440" w:hanging="720"/>
      </w:pPr>
      <w:r>
        <w:t xml:space="preserve">(Source:  Amended at 24 Ill. Reg. 5671, effective March 14, 2000) </w:t>
      </w:r>
    </w:p>
    <w:sectPr w:rsidR="007D519D" w:rsidSect="007D51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19D"/>
    <w:rsid w:val="000F75C0"/>
    <w:rsid w:val="00102ED6"/>
    <w:rsid w:val="001678D1"/>
    <w:rsid w:val="0074666C"/>
    <w:rsid w:val="007D519D"/>
    <w:rsid w:val="00ED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