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DD" w:rsidRDefault="00E302DD" w:rsidP="00E302DD">
      <w:pPr>
        <w:jc w:val="center"/>
      </w:pPr>
    </w:p>
    <w:p w:rsidR="00E85EF5" w:rsidRPr="00E85EF5" w:rsidRDefault="00E85EF5" w:rsidP="00D75C1C">
      <w:pPr>
        <w:jc w:val="center"/>
      </w:pPr>
      <w:r w:rsidRPr="00E85EF5">
        <w:t>PART 1925</w:t>
      </w:r>
    </w:p>
    <w:p w:rsidR="00E85EF5" w:rsidRPr="00E302DD" w:rsidRDefault="00E85EF5" w:rsidP="00D75C1C">
      <w:pPr>
        <w:jc w:val="center"/>
      </w:pPr>
      <w:r w:rsidRPr="00BB2B8E">
        <w:t>PUBLIC</w:t>
      </w:r>
      <w:r w:rsidR="00D75C1C">
        <w:t xml:space="preserve"> INFORMATION ACCESS, RULEMAKING</w:t>
      </w:r>
      <w:bookmarkStart w:id="0" w:name="_GoBack"/>
      <w:bookmarkEnd w:id="0"/>
      <w:r w:rsidRPr="00BB2B8E">
        <w:t xml:space="preserve"> AND ORGANIZATION</w:t>
      </w:r>
    </w:p>
    <w:sectPr w:rsidR="00E85EF5" w:rsidRPr="00E302D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F5" w:rsidRDefault="00E85EF5">
      <w:r>
        <w:separator/>
      </w:r>
    </w:p>
  </w:endnote>
  <w:endnote w:type="continuationSeparator" w:id="0">
    <w:p w:rsidR="00E85EF5" w:rsidRDefault="00E8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F5" w:rsidRDefault="00E85EF5">
      <w:r>
        <w:separator/>
      </w:r>
    </w:p>
  </w:footnote>
  <w:footnote w:type="continuationSeparator" w:id="0">
    <w:p w:rsidR="00E85EF5" w:rsidRDefault="00E85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8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C1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2DD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EF5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E85E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5EF5"/>
  </w:style>
  <w:style w:type="character" w:styleId="CommentReference">
    <w:name w:val="annotation reference"/>
    <w:basedOn w:val="DefaultParagraphFont"/>
    <w:unhideWhenUsed/>
    <w:rsid w:val="00E85EF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E85E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5EF5"/>
  </w:style>
  <w:style w:type="character" w:styleId="CommentReference">
    <w:name w:val="annotation reference"/>
    <w:basedOn w:val="DefaultParagraphFont"/>
    <w:unhideWhenUsed/>
    <w:rsid w:val="00E85E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2013-06-05T17:37:00Z</dcterms:created>
  <dcterms:modified xsi:type="dcterms:W3CDTF">2013-07-25T18:45:00Z</dcterms:modified>
</cp:coreProperties>
</file>