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B5" w:rsidRPr="00F909B5" w:rsidRDefault="00F909B5" w:rsidP="00F909B5">
      <w:bookmarkStart w:id="0" w:name="_GoBack"/>
      <w:bookmarkEnd w:id="0"/>
      <w:r w:rsidRPr="00D536B3">
        <w:t>AUTHORITY</w:t>
      </w:r>
      <w:r w:rsidRPr="00F909B5">
        <w:rPr>
          <w:b/>
        </w:rPr>
        <w:t>:</w:t>
      </w:r>
      <w:r w:rsidRPr="00F909B5">
        <w:t xml:space="preserve">  20 ILCS 3930/7; Executive Order 2003-16, effective </w:t>
      </w:r>
      <w:smartTag w:uri="urn:schemas-microsoft-com:office:smarttags" w:element="date">
        <w:smartTagPr>
          <w:attr w:name="Year" w:val="2003"/>
          <w:attr w:name="Day" w:val="2"/>
          <w:attr w:name="Month" w:val="7"/>
        </w:smartTagPr>
        <w:r w:rsidRPr="00F909B5">
          <w:t>July 2, 2003</w:t>
        </w:r>
      </w:smartTag>
      <w:r w:rsidR="0034141B">
        <w:t>.</w:t>
      </w:r>
    </w:p>
    <w:p w:rsidR="00F909B5" w:rsidRPr="00F909B5" w:rsidRDefault="00F909B5" w:rsidP="00F909B5"/>
    <w:sectPr w:rsidR="00F909B5" w:rsidRPr="00F909B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2431">
      <w:r>
        <w:separator/>
      </w:r>
    </w:p>
  </w:endnote>
  <w:endnote w:type="continuationSeparator" w:id="0">
    <w:p w:rsidR="00000000" w:rsidRDefault="0084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2431">
      <w:r>
        <w:separator/>
      </w:r>
    </w:p>
  </w:footnote>
  <w:footnote w:type="continuationSeparator" w:id="0">
    <w:p w:rsidR="00000000" w:rsidRDefault="0084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4141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5BCD"/>
    <w:rsid w:val="006D5961"/>
    <w:rsid w:val="00780733"/>
    <w:rsid w:val="007C14B2"/>
    <w:rsid w:val="00801D20"/>
    <w:rsid w:val="00825C45"/>
    <w:rsid w:val="008271B1"/>
    <w:rsid w:val="00837F88"/>
    <w:rsid w:val="00842431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36B3"/>
    <w:rsid w:val="00D55B37"/>
    <w:rsid w:val="00D62188"/>
    <w:rsid w:val="00D735B8"/>
    <w:rsid w:val="00D93C67"/>
    <w:rsid w:val="00E7288E"/>
    <w:rsid w:val="00E95503"/>
    <w:rsid w:val="00EB424E"/>
    <w:rsid w:val="00F43DEE"/>
    <w:rsid w:val="00F909B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