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97" w:rsidRDefault="00224397" w:rsidP="002243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4397" w:rsidRDefault="00224397" w:rsidP="002243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1702.20  Qualifications for Hearing Examiners Employed After June 30, 1992</w:t>
      </w:r>
      <w:r>
        <w:t xml:space="preserve"> </w:t>
      </w:r>
    </w:p>
    <w:p w:rsidR="00224397" w:rsidRDefault="00224397" w:rsidP="00224397">
      <w:pPr>
        <w:widowControl w:val="0"/>
        <w:autoSpaceDE w:val="0"/>
        <w:autoSpaceDN w:val="0"/>
        <w:adjustRightInd w:val="0"/>
      </w:pPr>
    </w:p>
    <w:p w:rsidR="00224397" w:rsidRDefault="00224397" w:rsidP="00224397">
      <w:pPr>
        <w:widowControl w:val="0"/>
        <w:autoSpaceDE w:val="0"/>
        <w:autoSpaceDN w:val="0"/>
        <w:adjustRightInd w:val="0"/>
      </w:pPr>
      <w:r>
        <w:t xml:space="preserve">Except as provided in Section 1702.10, any Hearing Examiner employed by the Illinois Commerce Commission after June 30, 1992, shall be an attorney licensed to practice law in Illinois. </w:t>
      </w:r>
    </w:p>
    <w:sectPr w:rsidR="00224397" w:rsidSect="002243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4397"/>
    <w:rsid w:val="0008466F"/>
    <w:rsid w:val="001678D1"/>
    <w:rsid w:val="00224397"/>
    <w:rsid w:val="00933F87"/>
    <w:rsid w:val="00E5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1702</vt:lpstr>
    </vt:vector>
  </TitlesOfParts>
  <Company>state of illinois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1702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