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75F5" w14:textId="77777777" w:rsidR="00AC6D24" w:rsidRPr="00DB4E49" w:rsidRDefault="00AC6D24" w:rsidP="00AC6D24"/>
    <w:p w14:paraId="5D07F166" w14:textId="77777777" w:rsidR="00AC6D24" w:rsidRPr="00AC6D24" w:rsidRDefault="00AC6D24" w:rsidP="00AC6D24">
      <w:pPr>
        <w:rPr>
          <w:b/>
        </w:rPr>
      </w:pPr>
      <w:r w:rsidRPr="00AC6D24">
        <w:rPr>
          <w:b/>
        </w:rPr>
        <w:t xml:space="preserve">Section </w:t>
      </w:r>
      <w:proofErr w:type="gramStart"/>
      <w:r w:rsidRPr="00AC6D24">
        <w:rPr>
          <w:b/>
        </w:rPr>
        <w:t>1620.1110  Hearings</w:t>
      </w:r>
      <w:proofErr w:type="gramEnd"/>
      <w:r w:rsidRPr="00AC6D24">
        <w:rPr>
          <w:b/>
        </w:rPr>
        <w:t xml:space="preserve"> to Contest Disciplinary Actions </w:t>
      </w:r>
    </w:p>
    <w:p w14:paraId="14C4B524" w14:textId="77777777" w:rsidR="00AC6D24" w:rsidRPr="00DB4E49" w:rsidRDefault="00AC6D24" w:rsidP="00AC6D24"/>
    <w:p w14:paraId="5965ECCF" w14:textId="0A9E32D3" w:rsidR="00AC6D24" w:rsidRPr="00DB4E49" w:rsidRDefault="00AC6D24" w:rsidP="00AC6D24">
      <w:r w:rsidRPr="00AC6D24">
        <w:rPr>
          <w:i/>
        </w:rPr>
        <w:t>Any hearings to contest disciplinary action for a violation of the Ethics Act against a person subject to the Personnel Code</w:t>
      </w:r>
      <w:r w:rsidR="00D600B3">
        <w:rPr>
          <w:i/>
        </w:rPr>
        <w:t xml:space="preserve"> </w:t>
      </w:r>
      <w:r w:rsidR="00D600B3">
        <w:rPr>
          <w:iCs/>
        </w:rPr>
        <w:t xml:space="preserve">[20 </w:t>
      </w:r>
      <w:proofErr w:type="spellStart"/>
      <w:r w:rsidR="00D600B3">
        <w:rPr>
          <w:iCs/>
        </w:rPr>
        <w:t>ILCS</w:t>
      </w:r>
      <w:proofErr w:type="spellEnd"/>
      <w:r w:rsidR="00D600B3">
        <w:rPr>
          <w:iCs/>
        </w:rPr>
        <w:t xml:space="preserve"> 414]</w:t>
      </w:r>
      <w:r w:rsidRPr="00AC6D24">
        <w:rPr>
          <w:i/>
        </w:rPr>
        <w:t xml:space="preserve">, </w:t>
      </w:r>
      <w:r w:rsidR="003C6A7B">
        <w:rPr>
          <w:i/>
        </w:rPr>
        <w:t>the Secretary of State Merit Employment Code</w:t>
      </w:r>
      <w:r w:rsidR="00D600B3">
        <w:rPr>
          <w:i/>
        </w:rPr>
        <w:t xml:space="preserve"> </w:t>
      </w:r>
      <w:r w:rsidR="00D600B3">
        <w:rPr>
          <w:iCs/>
        </w:rPr>
        <w:t xml:space="preserve">[15 </w:t>
      </w:r>
      <w:proofErr w:type="spellStart"/>
      <w:r w:rsidR="00D600B3">
        <w:rPr>
          <w:iCs/>
        </w:rPr>
        <w:t>ILCS</w:t>
      </w:r>
      <w:proofErr w:type="spellEnd"/>
      <w:r w:rsidR="00D600B3">
        <w:rPr>
          <w:iCs/>
        </w:rPr>
        <w:t xml:space="preserve"> 310]</w:t>
      </w:r>
      <w:r w:rsidR="003C6A7B">
        <w:rPr>
          <w:i/>
        </w:rPr>
        <w:t xml:space="preserve">, </w:t>
      </w:r>
      <w:r w:rsidRPr="00AC6D24">
        <w:rPr>
          <w:i/>
        </w:rPr>
        <w:t>the Comptroller Merit Employment Code</w:t>
      </w:r>
      <w:r w:rsidR="00D600B3">
        <w:rPr>
          <w:iCs/>
        </w:rPr>
        <w:t xml:space="preserve"> [15 </w:t>
      </w:r>
      <w:proofErr w:type="spellStart"/>
      <w:r w:rsidR="00D600B3">
        <w:rPr>
          <w:iCs/>
        </w:rPr>
        <w:t>ILCS</w:t>
      </w:r>
      <w:proofErr w:type="spellEnd"/>
      <w:r w:rsidR="00D600B3">
        <w:rPr>
          <w:iCs/>
        </w:rPr>
        <w:t xml:space="preserve"> 410]</w:t>
      </w:r>
      <w:r w:rsidRPr="00AC6D24">
        <w:rPr>
          <w:i/>
        </w:rPr>
        <w:t xml:space="preserve">, or the State Treasurer Employment Code </w:t>
      </w:r>
      <w:r w:rsidR="00D600B3">
        <w:rPr>
          <w:iCs/>
        </w:rPr>
        <w:t xml:space="preserve">[15 </w:t>
      </w:r>
      <w:proofErr w:type="spellStart"/>
      <w:r w:rsidR="00D600B3">
        <w:rPr>
          <w:iCs/>
        </w:rPr>
        <w:t>ILCS</w:t>
      </w:r>
      <w:proofErr w:type="spellEnd"/>
      <w:r w:rsidR="00D600B3">
        <w:rPr>
          <w:iCs/>
        </w:rPr>
        <w:t xml:space="preserve"> 510] </w:t>
      </w:r>
      <w:r w:rsidRPr="00AC6D24">
        <w:rPr>
          <w:i/>
        </w:rPr>
        <w:t xml:space="preserve">pursuant to an agreement between an Executive Inspector General and </w:t>
      </w:r>
      <w:r w:rsidR="004E2489">
        <w:rPr>
          <w:i/>
        </w:rPr>
        <w:t>a UJA</w:t>
      </w:r>
      <w:r w:rsidRPr="00AC6D24">
        <w:rPr>
          <w:i/>
        </w:rPr>
        <w:t xml:space="preserve"> shall be conducted by the Executive Ethics Commission and not under any of those Acts. </w:t>
      </w:r>
      <w:r w:rsidRPr="00DB4E49">
        <w:t xml:space="preserve">[5 </w:t>
      </w:r>
      <w:proofErr w:type="spellStart"/>
      <w:r w:rsidRPr="00DB4E49">
        <w:t>ILCS</w:t>
      </w:r>
      <w:proofErr w:type="spellEnd"/>
      <w:r w:rsidRPr="00DB4E49">
        <w:t xml:space="preserve"> 430/20-55(d)]</w:t>
      </w:r>
    </w:p>
    <w:p w14:paraId="363AAD06" w14:textId="77777777" w:rsidR="00AC6D24" w:rsidRPr="00DB4E49" w:rsidRDefault="00AC6D24" w:rsidP="00AC6D24"/>
    <w:p w14:paraId="040C8145" w14:textId="77777777" w:rsidR="00AC6D24" w:rsidRPr="00DB4E49" w:rsidRDefault="00AC6D24" w:rsidP="00AC6D24">
      <w:pPr>
        <w:ind w:left="1440" w:hanging="720"/>
      </w:pPr>
      <w:r>
        <w:t>a)</w:t>
      </w:r>
      <w:r>
        <w:tab/>
      </w:r>
      <w:r w:rsidRPr="00DB4E49">
        <w:t>If the penalty to be imposed on an affected person is removal, discharge, demotion or suspension for a period of more than 30 days within a 12-month period or</w:t>
      </w:r>
      <w:r w:rsidR="004E2489">
        <w:t>,</w:t>
      </w:r>
      <w:r w:rsidRPr="00DB4E49">
        <w:t xml:space="preserve"> if the Commission determines that a hearing is appropriate pursuant to Section 1620.1100</w:t>
      </w:r>
      <w:r w:rsidR="004E2489">
        <w:t>,</w:t>
      </w:r>
      <w:r w:rsidRPr="00DB4E49">
        <w:t xml:space="preserve"> the Chair or Administrative Law Judge, if any, shall set the matter for hearing.</w:t>
      </w:r>
    </w:p>
    <w:p w14:paraId="6EC7EF7B" w14:textId="77777777" w:rsidR="00AC6D24" w:rsidRPr="00DB4E49" w:rsidRDefault="00AC6D24" w:rsidP="00155D72"/>
    <w:p w14:paraId="073B4377" w14:textId="77777777" w:rsidR="00AC6D24" w:rsidRPr="00DB4E49" w:rsidRDefault="00AC6D24" w:rsidP="00AC6D24">
      <w:pPr>
        <w:ind w:left="1440" w:hanging="720"/>
      </w:pPr>
      <w:r>
        <w:t>b)</w:t>
      </w:r>
      <w:r>
        <w:tab/>
      </w:r>
      <w:r w:rsidRPr="00DB4E49">
        <w:t xml:space="preserve">For purposes of </w:t>
      </w:r>
      <w:r w:rsidR="00B926E1">
        <w:t>these</w:t>
      </w:r>
      <w:r w:rsidRPr="00DB4E49">
        <w:t xml:space="preserve"> hearings, the agency has the burden of proof.</w:t>
      </w:r>
    </w:p>
    <w:p w14:paraId="0797D06D" w14:textId="77777777" w:rsidR="00AC6D24" w:rsidRPr="00DB4E49" w:rsidRDefault="00AC6D24" w:rsidP="00155D72"/>
    <w:p w14:paraId="66238ECE" w14:textId="320C07AC" w:rsidR="00AC6D24" w:rsidRPr="00DB4E49" w:rsidRDefault="00AC6D24" w:rsidP="00AC6D24">
      <w:pPr>
        <w:ind w:left="1440" w:hanging="720"/>
      </w:pPr>
      <w:r>
        <w:t>c)</w:t>
      </w:r>
      <w:r>
        <w:tab/>
      </w:r>
      <w:r w:rsidRPr="00DB4E49">
        <w:t xml:space="preserve">Hearings and pre-hearing matters will be conducted in accordance with Sections </w:t>
      </w:r>
      <w:r w:rsidR="00D600B3">
        <w:t xml:space="preserve">1620.420, 1620.430, 1620.460, 1620.470, </w:t>
      </w:r>
      <w:r w:rsidRPr="00DB4E49">
        <w:t>1620.490, 1620.500, 1620.510, 1620.520 and 1620.530.</w:t>
      </w:r>
    </w:p>
    <w:p w14:paraId="7D2A714A" w14:textId="77777777" w:rsidR="001C71C2" w:rsidRDefault="001C71C2" w:rsidP="00573770"/>
    <w:p w14:paraId="604918C5" w14:textId="5FD9ABE1" w:rsidR="00AC6D24" w:rsidRPr="00D55B37" w:rsidRDefault="00D600B3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6B74F6">
        <w:t>12045</w:t>
      </w:r>
      <w:r w:rsidRPr="00FD1AD2">
        <w:t xml:space="preserve">, effective </w:t>
      </w:r>
      <w:r w:rsidR="006B74F6">
        <w:t>July 31, 2023</w:t>
      </w:r>
      <w:r w:rsidRPr="00FD1AD2">
        <w:t>)</w:t>
      </w:r>
    </w:p>
    <w:sectPr w:rsidR="00AC6D2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E247" w14:textId="77777777" w:rsidR="000A5A81" w:rsidRDefault="000A5A81">
      <w:r>
        <w:separator/>
      </w:r>
    </w:p>
  </w:endnote>
  <w:endnote w:type="continuationSeparator" w:id="0">
    <w:p w14:paraId="2A159C90" w14:textId="77777777" w:rsidR="000A5A81" w:rsidRDefault="000A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82531" w14:textId="77777777" w:rsidR="000A5A81" w:rsidRDefault="000A5A81">
      <w:r>
        <w:separator/>
      </w:r>
    </w:p>
  </w:footnote>
  <w:footnote w:type="continuationSeparator" w:id="0">
    <w:p w14:paraId="2FEAD190" w14:textId="77777777" w:rsidR="000A5A81" w:rsidRDefault="000A5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12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27E7"/>
    <w:rsid w:val="000943C4"/>
    <w:rsid w:val="00097B01"/>
    <w:rsid w:val="000A4C0F"/>
    <w:rsid w:val="000A5A81"/>
    <w:rsid w:val="000A5DDA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56C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5D72"/>
    <w:rsid w:val="00161A7B"/>
    <w:rsid w:val="00163EEE"/>
    <w:rsid w:val="00164756"/>
    <w:rsid w:val="00165CF9"/>
    <w:rsid w:val="00174FFD"/>
    <w:rsid w:val="001830D0"/>
    <w:rsid w:val="001915E7"/>
    <w:rsid w:val="00193ABB"/>
    <w:rsid w:val="0019502A"/>
    <w:rsid w:val="0019512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49F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FB8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6A7B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BC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48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1060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4F6"/>
    <w:rsid w:val="006B7535"/>
    <w:rsid w:val="006B7892"/>
    <w:rsid w:val="006C0FE8"/>
    <w:rsid w:val="006C45D5"/>
    <w:rsid w:val="006D19A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1A4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97758"/>
    <w:rsid w:val="007A1867"/>
    <w:rsid w:val="007A2C3B"/>
    <w:rsid w:val="007A7D79"/>
    <w:rsid w:val="007C4EE5"/>
    <w:rsid w:val="007C70F8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B04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41C0"/>
    <w:rsid w:val="00A717E8"/>
    <w:rsid w:val="00A72534"/>
    <w:rsid w:val="00A740CB"/>
    <w:rsid w:val="00A75A0E"/>
    <w:rsid w:val="00A809C5"/>
    <w:rsid w:val="00A8487E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D2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6E1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0B3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834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1F0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E6139"/>
  <w15:docId w15:val="{437C2563-594A-4E56-A5C4-4C765227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D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2023-06-22T13:20:00Z</dcterms:created>
  <dcterms:modified xsi:type="dcterms:W3CDTF">2023-08-11T16:28:00Z</dcterms:modified>
</cp:coreProperties>
</file>