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3111EF" w:rsidP="003111EF">
      <w:pPr>
        <w:jc w:val="center"/>
      </w:pPr>
      <w:r>
        <w:t>CHAPTER V:  HISTORIC PRESERVATION AGENCY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56" w:rsidRDefault="00F67C56">
      <w:r>
        <w:separator/>
      </w:r>
    </w:p>
  </w:endnote>
  <w:endnote w:type="continuationSeparator" w:id="0">
    <w:p w:rsidR="00F67C56" w:rsidRDefault="00F6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56" w:rsidRDefault="00F67C56">
      <w:r>
        <w:separator/>
      </w:r>
    </w:p>
  </w:footnote>
  <w:footnote w:type="continuationSeparator" w:id="0">
    <w:p w:rsidR="00F67C56" w:rsidRDefault="00F6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1E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C5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B89C5-30D0-4041-95E6-C7CFB7B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2016-06-27T19:05:00Z</dcterms:created>
  <dcterms:modified xsi:type="dcterms:W3CDTF">2016-06-27T19:10:00Z</dcterms:modified>
</cp:coreProperties>
</file>