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6E2D6" w14:textId="77777777" w:rsidR="0081401B" w:rsidRDefault="0081401B" w:rsidP="0081401B">
      <w:pPr>
        <w:widowControl w:val="0"/>
        <w:autoSpaceDE w:val="0"/>
        <w:autoSpaceDN w:val="0"/>
        <w:adjustRightInd w:val="0"/>
      </w:pPr>
    </w:p>
    <w:p w14:paraId="6218EDE7" w14:textId="77777777" w:rsidR="0081401B" w:rsidRDefault="0081401B" w:rsidP="008140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1551.20  Definitions</w:t>
      </w:r>
      <w:r>
        <w:t xml:space="preserve"> </w:t>
      </w:r>
    </w:p>
    <w:p w14:paraId="716B9FAA" w14:textId="77777777" w:rsidR="0081401B" w:rsidRDefault="0081401B" w:rsidP="0081401B">
      <w:pPr>
        <w:widowControl w:val="0"/>
        <w:autoSpaceDE w:val="0"/>
        <w:autoSpaceDN w:val="0"/>
        <w:adjustRightInd w:val="0"/>
      </w:pPr>
    </w:p>
    <w:p w14:paraId="48D93A6A" w14:textId="77777777" w:rsidR="0081401B" w:rsidRDefault="0081401B" w:rsidP="0081401B">
      <w:pPr>
        <w:widowControl w:val="0"/>
        <w:autoSpaceDE w:val="0"/>
        <w:autoSpaceDN w:val="0"/>
        <w:adjustRightInd w:val="0"/>
      </w:pPr>
      <w:r>
        <w:t xml:space="preserve">For the purpose of this Part, the following definitions shall apply: </w:t>
      </w:r>
    </w:p>
    <w:p w14:paraId="50A2BF83" w14:textId="77777777" w:rsidR="0081401B" w:rsidRDefault="0081401B" w:rsidP="0081401B">
      <w:pPr>
        <w:widowControl w:val="0"/>
        <w:autoSpaceDE w:val="0"/>
        <w:autoSpaceDN w:val="0"/>
        <w:adjustRightInd w:val="0"/>
      </w:pPr>
    </w:p>
    <w:p w14:paraId="0E99D79D" w14:textId="78772670" w:rsidR="0081401B" w:rsidRDefault="0081401B" w:rsidP="000504C7">
      <w:pPr>
        <w:widowControl w:val="0"/>
        <w:autoSpaceDE w:val="0"/>
        <w:autoSpaceDN w:val="0"/>
        <w:adjustRightInd w:val="0"/>
        <w:ind w:left="1440"/>
      </w:pPr>
      <w:r>
        <w:t xml:space="preserve">"FOIA" means </w:t>
      </w:r>
      <w:r w:rsidR="000504C7">
        <w:t xml:space="preserve">the </w:t>
      </w:r>
      <w:r>
        <w:t xml:space="preserve">Freedom of Information Act. </w:t>
      </w:r>
    </w:p>
    <w:p w14:paraId="3EF15F67" w14:textId="77777777" w:rsidR="0081401B" w:rsidRDefault="0081401B" w:rsidP="000504C7">
      <w:pPr>
        <w:widowControl w:val="0"/>
        <w:autoSpaceDE w:val="0"/>
        <w:autoSpaceDN w:val="0"/>
        <w:adjustRightInd w:val="0"/>
      </w:pPr>
    </w:p>
    <w:p w14:paraId="4CE5C331" w14:textId="3024EA66" w:rsidR="0081401B" w:rsidRDefault="0081401B" w:rsidP="000504C7">
      <w:pPr>
        <w:widowControl w:val="0"/>
        <w:autoSpaceDE w:val="0"/>
        <w:autoSpaceDN w:val="0"/>
        <w:adjustRightInd w:val="0"/>
        <w:ind w:left="1440"/>
      </w:pPr>
      <w:r>
        <w:t xml:space="preserve">"Freedom of Information Officer" means the individual designated by the Board responsible for receiving and responding to requests for public records. </w:t>
      </w:r>
    </w:p>
    <w:p w14:paraId="257E014C" w14:textId="77777777" w:rsidR="0081401B" w:rsidRDefault="0081401B" w:rsidP="000504C7">
      <w:pPr>
        <w:widowControl w:val="0"/>
        <w:autoSpaceDE w:val="0"/>
        <w:autoSpaceDN w:val="0"/>
        <w:adjustRightInd w:val="0"/>
      </w:pPr>
    </w:p>
    <w:p w14:paraId="6E0499EC" w14:textId="13411D67" w:rsidR="0081401B" w:rsidRDefault="0081401B" w:rsidP="000504C7">
      <w:pPr>
        <w:widowControl w:val="0"/>
        <w:autoSpaceDE w:val="0"/>
        <w:autoSpaceDN w:val="0"/>
        <w:adjustRightInd w:val="0"/>
        <w:ind w:left="1440"/>
      </w:pPr>
      <w:r>
        <w:t xml:space="preserve">"Requestor" means an individual, organization or other entity who submits a request to copy or inspect public records in accordance with this Part. </w:t>
      </w:r>
    </w:p>
    <w:p w14:paraId="4191E05B" w14:textId="77777777" w:rsidR="0081401B" w:rsidRDefault="0081401B" w:rsidP="000504C7">
      <w:pPr>
        <w:widowControl w:val="0"/>
        <w:autoSpaceDE w:val="0"/>
        <w:autoSpaceDN w:val="0"/>
        <w:adjustRightInd w:val="0"/>
      </w:pPr>
    </w:p>
    <w:p w14:paraId="1458D303" w14:textId="68832512" w:rsidR="0081401B" w:rsidRDefault="0081401B" w:rsidP="000504C7">
      <w:pPr>
        <w:widowControl w:val="0"/>
        <w:autoSpaceDE w:val="0"/>
        <w:autoSpaceDN w:val="0"/>
        <w:adjustRightInd w:val="0"/>
        <w:ind w:left="1440"/>
      </w:pPr>
      <w:r>
        <w:t>"</w:t>
      </w:r>
      <w:r w:rsidR="000504C7">
        <w:t>Business</w:t>
      </w:r>
      <w:r>
        <w:t xml:space="preserve"> days" means </w:t>
      </w:r>
      <w:r w:rsidR="000504C7">
        <w:t>weekdays</w:t>
      </w:r>
      <w:r>
        <w:t xml:space="preserve"> excluding Saturdays, Sundays</w:t>
      </w:r>
      <w:r w:rsidR="000504C7">
        <w:t>,</w:t>
      </w:r>
      <w:r>
        <w:t xml:space="preserve"> and legal holidays on which State offices are closed. </w:t>
      </w:r>
    </w:p>
    <w:p w14:paraId="3F26260E" w14:textId="358EC220" w:rsidR="000504C7" w:rsidRDefault="000504C7" w:rsidP="000504C7">
      <w:pPr>
        <w:widowControl w:val="0"/>
        <w:autoSpaceDE w:val="0"/>
        <w:autoSpaceDN w:val="0"/>
        <w:adjustRightInd w:val="0"/>
      </w:pPr>
    </w:p>
    <w:p w14:paraId="40BA13B3" w14:textId="43467566" w:rsidR="000504C7" w:rsidRDefault="000504C7" w:rsidP="000504C7">
      <w:pPr>
        <w:widowControl w:val="0"/>
        <w:autoSpaceDE w:val="0"/>
        <w:autoSpaceDN w:val="0"/>
        <w:adjustRightInd w:val="0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BB203D">
        <w:t>11098</w:t>
      </w:r>
      <w:r w:rsidR="00BB203D" w:rsidRPr="004E27CF">
        <w:t xml:space="preserve">, effective </w:t>
      </w:r>
      <w:r w:rsidR="00BB203D">
        <w:t>August 20, 2025</w:t>
      </w:r>
      <w:r w:rsidRPr="004E27CF">
        <w:t>)</w:t>
      </w:r>
    </w:p>
    <w:sectPr w:rsidR="000504C7" w:rsidSect="008140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401B"/>
    <w:rsid w:val="000504C7"/>
    <w:rsid w:val="001678D1"/>
    <w:rsid w:val="001779C1"/>
    <w:rsid w:val="002C4630"/>
    <w:rsid w:val="0081401B"/>
    <w:rsid w:val="00B05390"/>
    <w:rsid w:val="00BB203D"/>
    <w:rsid w:val="00F0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BFB31E4"/>
  <w15:docId w15:val="{A2C548F7-0420-440A-A8A5-A5B9BD36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1551</vt:lpstr>
    </vt:vector>
  </TitlesOfParts>
  <Company>state of illinois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1551</dc:title>
  <dc:subject/>
  <dc:creator>Illinois General Assembly</dc:creator>
  <cp:keywords/>
  <dc:description/>
  <cp:lastModifiedBy>Shipley, Melissa A.</cp:lastModifiedBy>
  <cp:revision>2</cp:revision>
  <dcterms:created xsi:type="dcterms:W3CDTF">2025-09-04T20:49:00Z</dcterms:created>
  <dcterms:modified xsi:type="dcterms:W3CDTF">2025-09-04T20:49:00Z</dcterms:modified>
</cp:coreProperties>
</file>