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BF2" w:rsidRPr="00DD2BF2" w:rsidRDefault="00DD2BF2" w:rsidP="00DD2BF2"/>
    <w:p w:rsidR="00DD2BF2" w:rsidRPr="00DD2BF2" w:rsidRDefault="00DD2BF2" w:rsidP="00DD2BF2">
      <w:pPr>
        <w:rPr>
          <w:b/>
        </w:rPr>
      </w:pPr>
      <w:r w:rsidRPr="00DD2BF2">
        <w:rPr>
          <w:b/>
        </w:rPr>
        <w:t xml:space="preserve">Section 1326.430  Denials of Requests for Records </w:t>
      </w:r>
    </w:p>
    <w:p w:rsidR="00DD2BF2" w:rsidRPr="00DD2BF2" w:rsidRDefault="00DD2BF2" w:rsidP="00DD2BF2"/>
    <w:p w:rsidR="00DD2BF2" w:rsidRPr="00DD2BF2" w:rsidRDefault="00DD2BF2" w:rsidP="00DD2BF2">
      <w:pPr>
        <w:ind w:left="1440" w:hanging="720"/>
      </w:pPr>
      <w:r w:rsidRPr="00DD2BF2">
        <w:t>a)</w:t>
      </w:r>
      <w:r w:rsidRPr="00DD2BF2">
        <w:tab/>
        <w:t xml:space="preserve">The </w:t>
      </w:r>
      <w:r w:rsidR="000A5528">
        <w:t>Department</w:t>
      </w:r>
      <w:r w:rsidRPr="00DD2BF2">
        <w:t xml:space="preserve"> will deny FOIA requests for records when: </w:t>
      </w:r>
    </w:p>
    <w:p w:rsidR="00DD2BF2" w:rsidRPr="00DD2BF2" w:rsidRDefault="00DD2BF2" w:rsidP="00F431BC"/>
    <w:p w:rsidR="00DD2BF2" w:rsidRPr="00DD2BF2" w:rsidRDefault="00DD2BF2" w:rsidP="00DD2BF2">
      <w:pPr>
        <w:ind w:left="2160" w:hanging="720"/>
      </w:pPr>
      <w:r w:rsidRPr="00DD2BF2">
        <w:t>1)</w:t>
      </w:r>
      <w:r w:rsidRPr="00DD2BF2">
        <w:tab/>
        <w:t xml:space="preserve">Compliance with the request would unduly burden the </w:t>
      </w:r>
      <w:r w:rsidR="000A5528">
        <w:t>Department</w:t>
      </w:r>
      <w:r w:rsidRPr="00DD2BF2">
        <w:t xml:space="preserve"> and the requester </w:t>
      </w:r>
      <w:r w:rsidR="000A5528">
        <w:t>is unable or unwilling to reduce the scope of</w:t>
      </w:r>
      <w:r w:rsidRPr="00DD2BF2">
        <w:t xml:space="preserve"> the request to manageable proportions; </w:t>
      </w:r>
    </w:p>
    <w:p w:rsidR="00DD2BF2" w:rsidRPr="00DD2BF2" w:rsidRDefault="00DD2BF2" w:rsidP="00F431BC"/>
    <w:p w:rsidR="00DD2BF2" w:rsidRPr="00DD2BF2" w:rsidRDefault="00DD2BF2" w:rsidP="00DD2BF2">
      <w:pPr>
        <w:ind w:left="2160" w:hanging="720"/>
      </w:pPr>
      <w:r w:rsidRPr="00DD2BF2">
        <w:t>2)</w:t>
      </w:r>
      <w:r w:rsidRPr="00DD2BF2">
        <w:tab/>
        <w:t xml:space="preserve">The records are exempt from disclosure pursuant to Section 7 or 7.5 of FOIA or any other applicable law or regulation; </w:t>
      </w:r>
    </w:p>
    <w:p w:rsidR="00DD2BF2" w:rsidRPr="00DD2BF2" w:rsidRDefault="00DD2BF2" w:rsidP="00F431BC"/>
    <w:p w:rsidR="00DD2BF2" w:rsidRPr="00DD2BF2" w:rsidRDefault="00DD2BF2" w:rsidP="00DD2BF2">
      <w:pPr>
        <w:ind w:left="2160" w:hanging="720"/>
      </w:pPr>
      <w:r w:rsidRPr="00DD2BF2">
        <w:t>3)</w:t>
      </w:r>
      <w:r w:rsidRPr="00DD2BF2">
        <w:tab/>
        <w:t xml:space="preserve">Compliance with the request would require the </w:t>
      </w:r>
      <w:r w:rsidR="000A5528">
        <w:t>Department</w:t>
      </w:r>
      <w:r w:rsidRPr="00DD2BF2">
        <w:t xml:space="preserve"> to create or prepare a record that it does not maintain;</w:t>
      </w:r>
    </w:p>
    <w:p w:rsidR="00DD2BF2" w:rsidRPr="00DD2BF2" w:rsidRDefault="00DD2BF2" w:rsidP="00F431BC"/>
    <w:p w:rsidR="00DD2BF2" w:rsidRPr="00DD2BF2" w:rsidRDefault="00DD2BF2" w:rsidP="00DD2BF2">
      <w:pPr>
        <w:ind w:left="2160" w:hanging="720"/>
      </w:pPr>
      <w:r w:rsidRPr="00DD2BF2">
        <w:t>4)</w:t>
      </w:r>
      <w:r w:rsidRPr="00DD2BF2">
        <w:tab/>
        <w:t xml:space="preserve">The request fails to reasonably identify a public record; </w:t>
      </w:r>
    </w:p>
    <w:p w:rsidR="00DD2BF2" w:rsidRPr="00DD2BF2" w:rsidRDefault="00DD2BF2" w:rsidP="00F431BC"/>
    <w:p w:rsidR="00DD2BF2" w:rsidRPr="00DD2BF2" w:rsidRDefault="00DD2BF2" w:rsidP="00DD2BF2">
      <w:pPr>
        <w:ind w:left="2160" w:hanging="720"/>
      </w:pPr>
      <w:r w:rsidRPr="00DD2BF2">
        <w:t>5)</w:t>
      </w:r>
      <w:r w:rsidRPr="00DD2BF2">
        <w:tab/>
        <w:t>The request seeks answers to questions posed by the requester; or</w:t>
      </w:r>
    </w:p>
    <w:p w:rsidR="00DD2BF2" w:rsidRPr="00DD2BF2" w:rsidRDefault="00DD2BF2" w:rsidP="00F431BC"/>
    <w:p w:rsidR="00DD2BF2" w:rsidRPr="00DD2BF2" w:rsidRDefault="00DD2BF2" w:rsidP="00DD2BF2">
      <w:pPr>
        <w:ind w:left="2160" w:hanging="720"/>
      </w:pPr>
      <w:r w:rsidRPr="00DD2BF2">
        <w:t>6)</w:t>
      </w:r>
      <w:r w:rsidRPr="00DD2BF2">
        <w:tab/>
        <w:t xml:space="preserve">Compliance with the request would require the </w:t>
      </w:r>
      <w:r w:rsidR="000A5528">
        <w:t>Department</w:t>
      </w:r>
      <w:r w:rsidRPr="00DD2BF2">
        <w:t xml:space="preserve"> to compile data the </w:t>
      </w:r>
      <w:r w:rsidR="000A5528">
        <w:t>Department</w:t>
      </w:r>
      <w:r w:rsidRPr="00DD2BF2">
        <w:t xml:space="preserve"> does not ordinarily keep.</w:t>
      </w:r>
    </w:p>
    <w:p w:rsidR="00DD2BF2" w:rsidRPr="00DD2BF2" w:rsidRDefault="00DD2BF2" w:rsidP="00F431BC"/>
    <w:p w:rsidR="00DD2BF2" w:rsidRDefault="00DD2BF2" w:rsidP="00DD2BF2">
      <w:pPr>
        <w:ind w:left="1440" w:hanging="720"/>
      </w:pPr>
      <w:r w:rsidRPr="00DD2BF2">
        <w:t>b)</w:t>
      </w:r>
      <w:r w:rsidRPr="00DD2BF2">
        <w:tab/>
        <w:t xml:space="preserve">The denial of a request for records </w:t>
      </w:r>
      <w:r w:rsidR="00F431BC">
        <w:t xml:space="preserve">will </w:t>
      </w:r>
      <w:r w:rsidRPr="00DD2BF2">
        <w:t>be in writing.</w:t>
      </w:r>
    </w:p>
    <w:p w:rsidR="000A5528" w:rsidRDefault="000A5528" w:rsidP="0099779F"/>
    <w:p w:rsidR="000A5528" w:rsidRPr="00DD2BF2" w:rsidRDefault="000A5528" w:rsidP="00DD2BF2">
      <w:pPr>
        <w:ind w:left="1440" w:hanging="720"/>
      </w:pPr>
      <w:r>
        <w:t xml:space="preserve">(Source:  Amended at 43 Ill. Reg. </w:t>
      </w:r>
      <w:r w:rsidR="00DD4559">
        <w:t>14647</w:t>
      </w:r>
      <w:bookmarkStart w:id="0" w:name="_GoBack"/>
      <w:bookmarkEnd w:id="0"/>
      <w:r>
        <w:t xml:space="preserve">, effective </w:t>
      </w:r>
      <w:r w:rsidR="00453829">
        <w:t>December 20, 2019</w:t>
      </w:r>
      <w:r>
        <w:t>)</w:t>
      </w:r>
    </w:p>
    <w:sectPr w:rsidR="000A5528" w:rsidRPr="00DD2BF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2BC" w:rsidRDefault="00AA12BC">
      <w:r>
        <w:separator/>
      </w:r>
    </w:p>
  </w:endnote>
  <w:endnote w:type="continuationSeparator" w:id="0">
    <w:p w:rsidR="00AA12BC" w:rsidRDefault="00AA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2BC" w:rsidRDefault="00AA12BC">
      <w:r>
        <w:separator/>
      </w:r>
    </w:p>
  </w:footnote>
  <w:footnote w:type="continuationSeparator" w:id="0">
    <w:p w:rsidR="00AA12BC" w:rsidRDefault="00AA1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2B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5528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2C13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829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2944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41FB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779F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12BC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6FDB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2BF2"/>
    <w:rsid w:val="00DD3C9D"/>
    <w:rsid w:val="00DD4559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1BC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38A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59E3B-1497-4DD1-9D19-814C06DA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BF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760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3</cp:revision>
  <dcterms:created xsi:type="dcterms:W3CDTF">2019-12-13T15:45:00Z</dcterms:created>
  <dcterms:modified xsi:type="dcterms:W3CDTF">2019-12-20T21:02:00Z</dcterms:modified>
</cp:coreProperties>
</file>