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B31" w:rsidRDefault="000D3B31" w:rsidP="000D3B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3B31" w:rsidRDefault="000D3B31" w:rsidP="000D3B31">
      <w:pPr>
        <w:widowControl w:val="0"/>
        <w:autoSpaceDE w:val="0"/>
        <w:autoSpaceDN w:val="0"/>
        <w:adjustRightInd w:val="0"/>
        <w:jc w:val="center"/>
      </w:pPr>
      <w:r>
        <w:t>PART 1301</w:t>
      </w:r>
    </w:p>
    <w:p w:rsidR="000D3B31" w:rsidRDefault="00867CFF" w:rsidP="000D3B31">
      <w:pPr>
        <w:widowControl w:val="0"/>
        <w:autoSpaceDE w:val="0"/>
        <w:autoSpaceDN w:val="0"/>
        <w:adjustRightInd w:val="0"/>
        <w:jc w:val="center"/>
      </w:pPr>
      <w:r>
        <w:t xml:space="preserve">ACCESS TO RECORDS </w:t>
      </w:r>
      <w:r w:rsidR="007C6F4C">
        <w:t>OF</w:t>
      </w:r>
      <w:r>
        <w:t xml:space="preserve"> THE DEPARTMENT OF EMPLOYMENT SECURITY</w:t>
      </w:r>
    </w:p>
    <w:p w:rsidR="000D3B31" w:rsidRDefault="000D3B31" w:rsidP="000D3B31">
      <w:pPr>
        <w:widowControl w:val="0"/>
        <w:autoSpaceDE w:val="0"/>
        <w:autoSpaceDN w:val="0"/>
        <w:adjustRightInd w:val="0"/>
      </w:pPr>
    </w:p>
    <w:sectPr w:rsidR="000D3B31" w:rsidSect="000D3B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3B31"/>
    <w:rsid w:val="00081D41"/>
    <w:rsid w:val="000D3B31"/>
    <w:rsid w:val="001104D0"/>
    <w:rsid w:val="001678D1"/>
    <w:rsid w:val="007C6F4C"/>
    <w:rsid w:val="00867CFF"/>
    <w:rsid w:val="00966BB5"/>
    <w:rsid w:val="00CE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1301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1301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