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7B5" w:rsidRDefault="00D307B5" w:rsidP="00D307B5">
      <w:pPr>
        <w:widowControl w:val="0"/>
        <w:autoSpaceDE w:val="0"/>
        <w:autoSpaceDN w:val="0"/>
        <w:adjustRightInd w:val="0"/>
      </w:pPr>
      <w:bookmarkStart w:id="0" w:name="_GoBack"/>
      <w:bookmarkEnd w:id="0"/>
    </w:p>
    <w:p w:rsidR="00D307B5" w:rsidRDefault="00D307B5" w:rsidP="00D307B5">
      <w:pPr>
        <w:widowControl w:val="0"/>
        <w:autoSpaceDE w:val="0"/>
        <w:autoSpaceDN w:val="0"/>
        <w:adjustRightInd w:val="0"/>
      </w:pPr>
      <w:r>
        <w:rPr>
          <w:b/>
          <w:bCs/>
        </w:rPr>
        <w:t>Section 1175.75  Fee Schedule</w:t>
      </w:r>
      <w:r>
        <w:t xml:space="preserve"> </w:t>
      </w:r>
    </w:p>
    <w:p w:rsidR="00D307B5" w:rsidRDefault="00D307B5" w:rsidP="00D307B5">
      <w:pPr>
        <w:widowControl w:val="0"/>
        <w:autoSpaceDE w:val="0"/>
        <w:autoSpaceDN w:val="0"/>
        <w:adjustRightInd w:val="0"/>
      </w:pPr>
    </w:p>
    <w:p w:rsidR="00D307B5" w:rsidRDefault="00D307B5" w:rsidP="00D307B5">
      <w:pPr>
        <w:widowControl w:val="0"/>
        <w:autoSpaceDE w:val="0"/>
        <w:autoSpaceDN w:val="0"/>
        <w:adjustRightInd w:val="0"/>
        <w:ind w:left="1440" w:hanging="720"/>
      </w:pPr>
      <w:r>
        <w:t>a)</w:t>
      </w:r>
      <w:r>
        <w:tab/>
        <w:t xml:space="preserve">The Department shall charge the actual cost of reproduction for materials requested under this Part. </w:t>
      </w:r>
    </w:p>
    <w:p w:rsidR="0004674C" w:rsidRDefault="0004674C" w:rsidP="00D307B5">
      <w:pPr>
        <w:widowControl w:val="0"/>
        <w:autoSpaceDE w:val="0"/>
        <w:autoSpaceDN w:val="0"/>
        <w:adjustRightInd w:val="0"/>
        <w:ind w:left="1440" w:hanging="720"/>
      </w:pPr>
    </w:p>
    <w:p w:rsidR="00D307B5" w:rsidRDefault="00D307B5" w:rsidP="00D307B5">
      <w:pPr>
        <w:widowControl w:val="0"/>
        <w:autoSpaceDE w:val="0"/>
        <w:autoSpaceDN w:val="0"/>
        <w:adjustRightInd w:val="0"/>
        <w:ind w:left="1440" w:hanging="720"/>
      </w:pPr>
      <w:r>
        <w:t>b)</w:t>
      </w:r>
      <w:r>
        <w:tab/>
        <w:t xml:space="preserve">Copies of the Department's Manuals and Handbooks may be purchased from the Department for the actual cost of reproduction.  In cases where it is determined to be in the public interest to release requested   manuals or handbooks, the Department may waive the fees. </w:t>
      </w:r>
    </w:p>
    <w:p w:rsidR="0004674C" w:rsidRDefault="0004674C" w:rsidP="00D307B5">
      <w:pPr>
        <w:widowControl w:val="0"/>
        <w:autoSpaceDE w:val="0"/>
        <w:autoSpaceDN w:val="0"/>
        <w:adjustRightInd w:val="0"/>
        <w:ind w:left="1440" w:hanging="720"/>
      </w:pPr>
    </w:p>
    <w:p w:rsidR="00D307B5" w:rsidRDefault="00D307B5" w:rsidP="00D307B5">
      <w:pPr>
        <w:widowControl w:val="0"/>
        <w:autoSpaceDE w:val="0"/>
        <w:autoSpaceDN w:val="0"/>
        <w:adjustRightInd w:val="0"/>
        <w:ind w:left="1440" w:hanging="720"/>
      </w:pPr>
      <w:r>
        <w:t>c)</w:t>
      </w:r>
      <w:r>
        <w:tab/>
        <w:t xml:space="preserve">Illinois State government agencies and legislative boards and commissions may receive one free copy of Department manuals on request.  They may receive additional copies for the actual cost of reproduction. </w:t>
      </w:r>
    </w:p>
    <w:p w:rsidR="0004674C" w:rsidRDefault="0004674C" w:rsidP="00D307B5">
      <w:pPr>
        <w:widowControl w:val="0"/>
        <w:autoSpaceDE w:val="0"/>
        <w:autoSpaceDN w:val="0"/>
        <w:adjustRightInd w:val="0"/>
        <w:ind w:left="1440" w:hanging="720"/>
      </w:pPr>
    </w:p>
    <w:p w:rsidR="00D307B5" w:rsidRDefault="00D307B5" w:rsidP="00D307B5">
      <w:pPr>
        <w:widowControl w:val="0"/>
        <w:autoSpaceDE w:val="0"/>
        <w:autoSpaceDN w:val="0"/>
        <w:adjustRightInd w:val="0"/>
        <w:ind w:left="1440" w:hanging="720"/>
      </w:pPr>
      <w:r>
        <w:t>d)</w:t>
      </w:r>
      <w:r>
        <w:tab/>
        <w:t xml:space="preserve">Requests for Department manuals shall be made in writing to: </w:t>
      </w:r>
    </w:p>
    <w:p w:rsidR="00D307B5" w:rsidRDefault="00D307B5" w:rsidP="00D307B5">
      <w:pPr>
        <w:widowControl w:val="0"/>
        <w:autoSpaceDE w:val="0"/>
        <w:autoSpaceDN w:val="0"/>
        <w:adjustRightInd w:val="0"/>
        <w:ind w:left="1440" w:hanging="720"/>
      </w:pPr>
    </w:p>
    <w:p w:rsidR="00D307B5" w:rsidRDefault="00D307B5" w:rsidP="00D307B5">
      <w:pPr>
        <w:widowControl w:val="0"/>
        <w:autoSpaceDE w:val="0"/>
        <w:autoSpaceDN w:val="0"/>
        <w:adjustRightInd w:val="0"/>
        <w:ind w:left="3600" w:hanging="720"/>
      </w:pPr>
      <w:r>
        <w:t xml:space="preserve">Bureau of Administrative Rules and Procedures </w:t>
      </w:r>
    </w:p>
    <w:p w:rsidR="00D307B5" w:rsidRDefault="00D307B5" w:rsidP="00D307B5">
      <w:pPr>
        <w:widowControl w:val="0"/>
        <w:autoSpaceDE w:val="0"/>
        <w:autoSpaceDN w:val="0"/>
        <w:adjustRightInd w:val="0"/>
        <w:ind w:left="3600" w:hanging="720"/>
      </w:pPr>
      <w:r>
        <w:t xml:space="preserve">Harris II, 3rd Floor </w:t>
      </w:r>
    </w:p>
    <w:p w:rsidR="00D307B5" w:rsidRDefault="00D307B5" w:rsidP="00D307B5">
      <w:pPr>
        <w:widowControl w:val="0"/>
        <w:autoSpaceDE w:val="0"/>
        <w:autoSpaceDN w:val="0"/>
        <w:adjustRightInd w:val="0"/>
        <w:ind w:left="3600" w:hanging="720"/>
      </w:pPr>
      <w:r>
        <w:t xml:space="preserve">100 S. Grand Ave. East </w:t>
      </w:r>
    </w:p>
    <w:p w:rsidR="00D307B5" w:rsidRDefault="00D307B5" w:rsidP="00D307B5">
      <w:pPr>
        <w:widowControl w:val="0"/>
        <w:autoSpaceDE w:val="0"/>
        <w:autoSpaceDN w:val="0"/>
        <w:adjustRightInd w:val="0"/>
        <w:ind w:left="3600" w:hanging="720"/>
      </w:pPr>
      <w:r>
        <w:t xml:space="preserve">Springfield, Illinois  62762 </w:t>
      </w:r>
    </w:p>
    <w:p w:rsidR="00D307B5" w:rsidRDefault="00D307B5" w:rsidP="00D307B5">
      <w:pPr>
        <w:widowControl w:val="0"/>
        <w:autoSpaceDE w:val="0"/>
        <w:autoSpaceDN w:val="0"/>
        <w:adjustRightInd w:val="0"/>
        <w:ind w:left="3600" w:hanging="720"/>
      </w:pPr>
      <w:r>
        <w:t xml:space="preserve">Telephone: (217) 785-9772 </w:t>
      </w:r>
    </w:p>
    <w:p w:rsidR="00D307B5" w:rsidRDefault="00D307B5" w:rsidP="00D307B5">
      <w:pPr>
        <w:widowControl w:val="0"/>
        <w:autoSpaceDE w:val="0"/>
        <w:autoSpaceDN w:val="0"/>
        <w:adjustRightInd w:val="0"/>
        <w:ind w:left="3600" w:hanging="720"/>
      </w:pPr>
    </w:p>
    <w:p w:rsidR="00D307B5" w:rsidRDefault="00D307B5" w:rsidP="00D307B5">
      <w:pPr>
        <w:widowControl w:val="0"/>
        <w:autoSpaceDE w:val="0"/>
        <w:autoSpaceDN w:val="0"/>
        <w:adjustRightInd w:val="0"/>
        <w:ind w:left="1440" w:hanging="720"/>
      </w:pPr>
      <w:r>
        <w:t xml:space="preserve">(Source:  Amended at 24 Ill. Reg. 13683, effective August 24, 2000) </w:t>
      </w:r>
    </w:p>
    <w:sectPr w:rsidR="00D307B5" w:rsidSect="00D307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07B5"/>
    <w:rsid w:val="0004674C"/>
    <w:rsid w:val="001678D1"/>
    <w:rsid w:val="0027277A"/>
    <w:rsid w:val="007372C0"/>
    <w:rsid w:val="00772144"/>
    <w:rsid w:val="00D30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1175</vt:lpstr>
    </vt:vector>
  </TitlesOfParts>
  <Company>State of Illinois</Company>
  <LinksUpToDate>false</LinksUpToDate>
  <CharactersWithSpaces>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1175</dc:title>
  <dc:subject/>
  <dc:creator>Illinois General Assembly</dc:creator>
  <cp:keywords/>
  <dc:description/>
  <cp:lastModifiedBy>Roberts, John</cp:lastModifiedBy>
  <cp:revision>3</cp:revision>
  <dcterms:created xsi:type="dcterms:W3CDTF">2012-06-21T18:47:00Z</dcterms:created>
  <dcterms:modified xsi:type="dcterms:W3CDTF">2012-06-21T18:47:00Z</dcterms:modified>
</cp:coreProperties>
</file>