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A488" w14:textId="77777777" w:rsidR="005517F1" w:rsidRDefault="005517F1" w:rsidP="005517F1">
      <w:pPr>
        <w:widowControl w:val="0"/>
        <w:autoSpaceDE w:val="0"/>
        <w:autoSpaceDN w:val="0"/>
        <w:adjustRightInd w:val="0"/>
      </w:pPr>
    </w:p>
    <w:p w14:paraId="1F69CC1A" w14:textId="0E8203F1" w:rsidR="005517F1" w:rsidRDefault="005517F1" w:rsidP="00551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1125.310  Office of Health Promotion</w:t>
      </w:r>
      <w:r>
        <w:t xml:space="preserve"> </w:t>
      </w:r>
      <w:r w:rsidR="003A28BF">
        <w:rPr>
          <w:b/>
          <w:bCs/>
        </w:rPr>
        <w:t>(</w:t>
      </w:r>
      <w:proofErr w:type="spellStart"/>
      <w:r w:rsidR="003A28BF">
        <w:rPr>
          <w:b/>
          <w:bCs/>
        </w:rPr>
        <w:t>OHPm</w:t>
      </w:r>
      <w:proofErr w:type="spellEnd"/>
      <w:r w:rsidR="003A28BF">
        <w:rPr>
          <w:b/>
          <w:bCs/>
        </w:rPr>
        <w:t>)</w:t>
      </w:r>
    </w:p>
    <w:p w14:paraId="38C7BAFE" w14:textId="77777777" w:rsidR="005517F1" w:rsidRDefault="005517F1" w:rsidP="005517F1">
      <w:pPr>
        <w:widowControl w:val="0"/>
        <w:autoSpaceDE w:val="0"/>
        <w:autoSpaceDN w:val="0"/>
        <w:adjustRightInd w:val="0"/>
      </w:pPr>
    </w:p>
    <w:p w14:paraId="615D68EE" w14:textId="51C5C134" w:rsidR="005517F1" w:rsidRDefault="005517F1" w:rsidP="005517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A28BF" w:rsidRPr="00FA2DEF">
        <w:rPr>
          <w:color w:val="323130"/>
          <w:shd w:val="clear" w:color="auto" w:fill="FFFFFF"/>
        </w:rPr>
        <w:t xml:space="preserve">The Office of Health Promotion </w:t>
      </w:r>
      <w:r w:rsidR="003A28BF">
        <w:rPr>
          <w:color w:val="323130"/>
          <w:shd w:val="clear" w:color="auto" w:fill="FFFFFF"/>
        </w:rPr>
        <w:t>(</w:t>
      </w:r>
      <w:proofErr w:type="spellStart"/>
      <w:r w:rsidR="003A28BF">
        <w:rPr>
          <w:color w:val="323130"/>
          <w:shd w:val="clear" w:color="auto" w:fill="FFFFFF"/>
        </w:rPr>
        <w:t>OHPm</w:t>
      </w:r>
      <w:proofErr w:type="spellEnd"/>
      <w:r w:rsidR="003A28BF">
        <w:rPr>
          <w:color w:val="323130"/>
          <w:shd w:val="clear" w:color="auto" w:fill="FFFFFF"/>
        </w:rPr>
        <w:t xml:space="preserve">) </w:t>
      </w:r>
      <w:r w:rsidR="003A28BF" w:rsidRPr="00FA2DEF">
        <w:rPr>
          <w:color w:val="323130"/>
          <w:shd w:val="clear" w:color="auto" w:fill="FFFFFF"/>
        </w:rPr>
        <w:t xml:space="preserve">addresses health and wellness issues by promoting and encouraging long-term healthy behaviors. </w:t>
      </w:r>
      <w:r w:rsidR="003A28BF">
        <w:rPr>
          <w:color w:val="323130"/>
          <w:shd w:val="clear" w:color="auto" w:fill="FFFFFF"/>
        </w:rPr>
        <w:t xml:space="preserve"> </w:t>
      </w:r>
      <w:proofErr w:type="spellStart"/>
      <w:r w:rsidR="003A28BF" w:rsidRPr="00FA2DEF">
        <w:t>OHPm</w:t>
      </w:r>
      <w:proofErr w:type="spellEnd"/>
      <w:r w:rsidR="003A28BF" w:rsidRPr="00FA2DEF">
        <w:rPr>
          <w:color w:val="333333"/>
        </w:rPr>
        <w:t xml:space="preserve"> addresses chronic diseases, oral health, vision and hearing, newborn screening, violence and injury prevention, and overdose surveillance and response.</w:t>
      </w:r>
      <w:r w:rsidR="003A28BF">
        <w:rPr>
          <w:color w:val="333333"/>
        </w:rPr>
        <w:t xml:space="preserve">  </w:t>
      </w:r>
      <w:proofErr w:type="spellStart"/>
      <w:r w:rsidR="003A28BF" w:rsidRPr="00FA2DEF">
        <w:t>OHPm</w:t>
      </w:r>
      <w:proofErr w:type="spellEnd"/>
      <w:r w:rsidR="003A28BF" w:rsidRPr="00FA2DEF">
        <w:t xml:space="preserve"> </w:t>
      </w:r>
      <w:r w:rsidR="003A28BF">
        <w:t xml:space="preserve">also </w:t>
      </w:r>
      <w:r w:rsidR="003A28BF" w:rsidRPr="00FA2DEF">
        <w:rPr>
          <w:color w:val="333333"/>
        </w:rPr>
        <w:t>support</w:t>
      </w:r>
      <w:r w:rsidR="003A28BF">
        <w:rPr>
          <w:color w:val="333333"/>
        </w:rPr>
        <w:t>s</w:t>
      </w:r>
      <w:r w:rsidR="003A28BF" w:rsidRPr="00FA2DEF">
        <w:rPr>
          <w:color w:val="333333"/>
        </w:rPr>
        <w:t xml:space="preserve"> screening, early detection, and appropriate intervention for non-communicable diseases and conditions.</w:t>
      </w:r>
      <w:r w:rsidR="003A28BF">
        <w:rPr>
          <w:color w:val="333333"/>
        </w:rPr>
        <w:t xml:space="preserve">  </w:t>
      </w:r>
      <w:proofErr w:type="spellStart"/>
      <w:r w:rsidR="003A28BF">
        <w:rPr>
          <w:color w:val="333333"/>
        </w:rPr>
        <w:t>OHPm</w:t>
      </w:r>
      <w:proofErr w:type="spellEnd"/>
      <w:r w:rsidR="003A28BF">
        <w:rPr>
          <w:color w:val="333333"/>
        </w:rPr>
        <w:t xml:space="preserve"> p</w:t>
      </w:r>
      <w:r w:rsidR="003A28BF" w:rsidRPr="00FA2DEF">
        <w:rPr>
          <w:color w:val="323130"/>
          <w:shd w:val="clear" w:color="auto" w:fill="FFFFFF"/>
        </w:rPr>
        <w:t xml:space="preserve">rograms play important roles in assessing the health of Illinois residents, encouraging healthy lifestyles, and providing information, resources, and referrals to those seeking to improve their health or to battle a chronic disease. </w:t>
      </w:r>
      <w:r w:rsidR="003A28BF">
        <w:rPr>
          <w:color w:val="323130"/>
          <w:shd w:val="clear" w:color="auto" w:fill="FFFFFF"/>
        </w:rPr>
        <w:t xml:space="preserve"> </w:t>
      </w:r>
      <w:proofErr w:type="spellStart"/>
      <w:r w:rsidR="003A28BF" w:rsidRPr="00FA2DEF">
        <w:t>OHPm</w:t>
      </w:r>
      <w:proofErr w:type="spellEnd"/>
      <w:r>
        <w:t xml:space="preserve"> delivers financial and technical assistance to individuals and providers in an effort to ensure that basic preventive health care is available statewide. </w:t>
      </w:r>
      <w:r w:rsidR="003A28BF" w:rsidRPr="00FA2DEF">
        <w:t xml:space="preserve"> </w:t>
      </w:r>
      <w:r w:rsidR="003A28BF" w:rsidRPr="00FA2DEF">
        <w:rPr>
          <w:color w:val="323130"/>
          <w:shd w:val="clear" w:color="auto" w:fill="FFFFFF"/>
        </w:rPr>
        <w:t>Working with</w:t>
      </w:r>
      <w:r w:rsidR="003A28BF">
        <w:rPr>
          <w:color w:val="323130"/>
          <w:shd w:val="clear" w:color="auto" w:fill="FFFFFF"/>
        </w:rPr>
        <w:t xml:space="preserve"> the Department’s </w:t>
      </w:r>
      <w:r w:rsidR="003A28BF" w:rsidRPr="00FA2DEF">
        <w:rPr>
          <w:color w:val="323130"/>
          <w:shd w:val="clear" w:color="auto" w:fill="FFFFFF"/>
        </w:rPr>
        <w:t>laboratories, the Newborn Screening Program follow</w:t>
      </w:r>
      <w:r w:rsidR="003A28BF">
        <w:rPr>
          <w:color w:val="323130"/>
          <w:shd w:val="clear" w:color="auto" w:fill="FFFFFF"/>
        </w:rPr>
        <w:t xml:space="preserve">s </w:t>
      </w:r>
      <w:r w:rsidR="003A28BF" w:rsidRPr="00FA2DEF">
        <w:rPr>
          <w:color w:val="323130"/>
          <w:shd w:val="clear" w:color="auto" w:fill="FFFFFF"/>
        </w:rPr>
        <w:t xml:space="preserve">up on disorders identified through testing. </w:t>
      </w:r>
      <w:r w:rsidR="003A28BF">
        <w:rPr>
          <w:color w:val="323130"/>
          <w:shd w:val="clear" w:color="auto" w:fill="FFFFFF"/>
        </w:rPr>
        <w:t xml:space="preserve"> </w:t>
      </w:r>
      <w:r w:rsidR="003A28BF" w:rsidRPr="00FA2DEF">
        <w:rPr>
          <w:color w:val="323130"/>
          <w:shd w:val="clear" w:color="auto" w:fill="FFFFFF"/>
        </w:rPr>
        <w:t>The Medical Cannabis program operat</w:t>
      </w:r>
      <w:r w:rsidR="003A28BF">
        <w:rPr>
          <w:color w:val="323130"/>
          <w:shd w:val="clear" w:color="auto" w:fill="FFFFFF"/>
        </w:rPr>
        <w:t>es</w:t>
      </w:r>
      <w:r w:rsidR="003A28BF" w:rsidRPr="00FA2DEF">
        <w:rPr>
          <w:color w:val="323130"/>
          <w:shd w:val="clear" w:color="auto" w:fill="FFFFFF"/>
        </w:rPr>
        <w:t xml:space="preserve"> the Medical Cannabis Patient Registry Program.  </w:t>
      </w:r>
      <w:proofErr w:type="spellStart"/>
      <w:r w:rsidR="003A28BF" w:rsidRPr="00FA2DEF">
        <w:t>OHPm</w:t>
      </w:r>
      <w:proofErr w:type="spellEnd"/>
      <w:r w:rsidR="003A28BF" w:rsidRPr="00FA2DEF">
        <w:t xml:space="preserve"> </w:t>
      </w:r>
      <w:r w:rsidR="003A28BF" w:rsidRPr="00FA2DEF">
        <w:rPr>
          <w:color w:val="333333"/>
        </w:rPr>
        <w:t>provides access to medical cannabis to patients with qualifying conditions through the Medical Cannabis Patient Registry Program.</w:t>
      </w:r>
    </w:p>
    <w:p w14:paraId="578F5750" w14:textId="77777777" w:rsidR="00065914" w:rsidRDefault="00065914" w:rsidP="002103AA">
      <w:pPr>
        <w:widowControl w:val="0"/>
        <w:autoSpaceDE w:val="0"/>
        <w:autoSpaceDN w:val="0"/>
        <w:adjustRightInd w:val="0"/>
      </w:pPr>
    </w:p>
    <w:p w14:paraId="311584A3" w14:textId="30B9807C" w:rsidR="005517F1" w:rsidRDefault="005517F1" w:rsidP="005517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 w:rsidR="003A28BF" w:rsidRPr="00FD2023">
        <w:t>OHPm</w:t>
      </w:r>
      <w:proofErr w:type="spellEnd"/>
      <w:r>
        <w:t xml:space="preserve"> is composed of the Division of </w:t>
      </w:r>
      <w:r w:rsidR="003A28BF">
        <w:t xml:space="preserve">Emerging </w:t>
      </w:r>
      <w:r>
        <w:t xml:space="preserve">Health </w:t>
      </w:r>
      <w:r w:rsidR="003A28BF">
        <w:t>Issues</w:t>
      </w:r>
      <w:r>
        <w:t xml:space="preserve">, Division of Chronic Disease Prevention and Control, Division of </w:t>
      </w:r>
      <w:r w:rsidR="003A28BF">
        <w:t>Community</w:t>
      </w:r>
      <w:r>
        <w:t xml:space="preserve"> Health</w:t>
      </w:r>
      <w:r w:rsidR="005A48AB" w:rsidRPr="005A48AB">
        <w:t xml:space="preserve"> </w:t>
      </w:r>
      <w:r w:rsidR="005A48AB">
        <w:t>Prevention</w:t>
      </w:r>
      <w:r>
        <w:t xml:space="preserve">, and Division of </w:t>
      </w:r>
      <w:r w:rsidR="003A28BF">
        <w:t>Medical Cannabis</w:t>
      </w:r>
      <w:r>
        <w:t xml:space="preserve">.  Each of these units is responsible for administering a variety of key public health programs primarily directed toward prevention and high-risk reduction. </w:t>
      </w:r>
    </w:p>
    <w:p w14:paraId="218E1C43" w14:textId="77777777" w:rsidR="00065914" w:rsidRDefault="00065914" w:rsidP="002103AA">
      <w:pPr>
        <w:widowControl w:val="0"/>
        <w:autoSpaceDE w:val="0"/>
        <w:autoSpaceDN w:val="0"/>
        <w:adjustRightInd w:val="0"/>
      </w:pPr>
    </w:p>
    <w:p w14:paraId="63DEEEE9" w14:textId="29E49F40" w:rsidR="005517F1" w:rsidRDefault="005517F1" w:rsidP="005517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A28BF">
        <w:t xml:space="preserve">Information related to </w:t>
      </w:r>
      <w:proofErr w:type="spellStart"/>
      <w:r w:rsidR="003A28BF" w:rsidRPr="00FD2023">
        <w:t>OHPm</w:t>
      </w:r>
      <w:proofErr w:type="spellEnd"/>
      <w:r w:rsidR="003A28BF">
        <w:t xml:space="preserve"> prevention and wellness is </w:t>
      </w:r>
      <w:r w:rsidR="003A28BF" w:rsidRPr="00AC7F7C">
        <w:t xml:space="preserve">available at </w:t>
      </w:r>
      <w:r w:rsidR="00CE08EF" w:rsidRPr="00CE08EF">
        <w:t>https://dph.illinois.gov/topics-services/prevention-wellness.html</w:t>
      </w:r>
      <w:r w:rsidR="003A28BF" w:rsidRPr="00AC7F7C">
        <w:t>.</w:t>
      </w:r>
    </w:p>
    <w:p w14:paraId="39300B4A" w14:textId="291CF13E" w:rsidR="005517F1" w:rsidRDefault="005517F1" w:rsidP="002103AA">
      <w:pPr>
        <w:widowControl w:val="0"/>
        <w:autoSpaceDE w:val="0"/>
        <w:autoSpaceDN w:val="0"/>
        <w:adjustRightInd w:val="0"/>
      </w:pPr>
    </w:p>
    <w:p w14:paraId="032DE6BC" w14:textId="48674F0F" w:rsidR="005517F1" w:rsidRDefault="003A28BF" w:rsidP="005517F1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72819">
        <w:t>4626</w:t>
      </w:r>
      <w:r w:rsidR="003717EF">
        <w:t>, effective March 25, 2025</w:t>
      </w:r>
      <w:r w:rsidRPr="004E27CF">
        <w:t>)</w:t>
      </w:r>
    </w:p>
    <w:sectPr w:rsidR="005517F1" w:rsidSect="00551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7F1"/>
    <w:rsid w:val="00065914"/>
    <w:rsid w:val="001678D1"/>
    <w:rsid w:val="00172819"/>
    <w:rsid w:val="001E5185"/>
    <w:rsid w:val="00207AC9"/>
    <w:rsid w:val="002103AA"/>
    <w:rsid w:val="0028573B"/>
    <w:rsid w:val="003717EF"/>
    <w:rsid w:val="00392F3F"/>
    <w:rsid w:val="003A28BF"/>
    <w:rsid w:val="005517F1"/>
    <w:rsid w:val="005A48AB"/>
    <w:rsid w:val="00686983"/>
    <w:rsid w:val="006D0D2C"/>
    <w:rsid w:val="00800B8D"/>
    <w:rsid w:val="0089233C"/>
    <w:rsid w:val="00C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E6B741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8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4</cp:revision>
  <dcterms:created xsi:type="dcterms:W3CDTF">2025-04-10T15:37:00Z</dcterms:created>
  <dcterms:modified xsi:type="dcterms:W3CDTF">2025-04-11T00:12:00Z</dcterms:modified>
</cp:coreProperties>
</file>