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FB26" w14:textId="77777777" w:rsidR="007273D3" w:rsidRDefault="007273D3" w:rsidP="007273D3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p w14:paraId="1262B840" w14:textId="77777777" w:rsidR="007273D3" w:rsidRDefault="007273D3" w:rsidP="00795006">
      <w:pPr>
        <w:widowControl w:val="0"/>
        <w:autoSpaceDE w:val="0"/>
        <w:autoSpaceDN w:val="0"/>
        <w:adjustRightInd w:val="0"/>
      </w:pPr>
    </w:p>
    <w:p w14:paraId="704321C0" w14:textId="77777777" w:rsidR="007273D3" w:rsidRDefault="007273D3" w:rsidP="007273D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A72ACEC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1125.10</w:t>
      </w:r>
      <w:r>
        <w:tab/>
        <w:t xml:space="preserve">Text of Rules </w:t>
      </w:r>
    </w:p>
    <w:p w14:paraId="7C60C268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</w:p>
    <w:p w14:paraId="270F0678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14:paraId="0677F8A6" w14:textId="77777777" w:rsidR="007273D3" w:rsidRDefault="007273D3" w:rsidP="00795006">
      <w:pPr>
        <w:widowControl w:val="0"/>
        <w:autoSpaceDE w:val="0"/>
        <w:autoSpaceDN w:val="0"/>
        <w:adjustRightInd w:val="0"/>
        <w:ind w:left="1440" w:hanging="1440"/>
      </w:pPr>
    </w:p>
    <w:p w14:paraId="438A9D9E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7CDA1C6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1125.110</w:t>
      </w:r>
      <w:r>
        <w:tab/>
        <w:t xml:space="preserve">Authority </w:t>
      </w:r>
      <w:r w:rsidR="00AC36E3">
        <w:t xml:space="preserve">− </w:t>
      </w:r>
      <w:r>
        <w:t xml:space="preserve">Applicability of Rules </w:t>
      </w:r>
    </w:p>
    <w:p w14:paraId="66C3E791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1125.120</w:t>
      </w:r>
      <w:r>
        <w:tab/>
        <w:t xml:space="preserve">Right to Petition </w:t>
      </w:r>
    </w:p>
    <w:p w14:paraId="0497A030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1125.130</w:t>
      </w:r>
      <w:r>
        <w:tab/>
        <w:t xml:space="preserve">Form of Petitions </w:t>
      </w:r>
    </w:p>
    <w:p w14:paraId="47E9043D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1125.140</w:t>
      </w:r>
      <w:r>
        <w:tab/>
        <w:t xml:space="preserve">Submission of Petitions </w:t>
      </w:r>
    </w:p>
    <w:p w14:paraId="515477D8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1125.150</w:t>
      </w:r>
      <w:r>
        <w:tab/>
        <w:t xml:space="preserve">Consideration and Disposition of Petitions </w:t>
      </w:r>
    </w:p>
    <w:p w14:paraId="30867196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1125.160</w:t>
      </w:r>
      <w:r>
        <w:tab/>
        <w:t xml:space="preserve">Responsibility </w:t>
      </w:r>
    </w:p>
    <w:p w14:paraId="30C05259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1125.170</w:t>
      </w:r>
      <w:r>
        <w:tab/>
        <w:t xml:space="preserve">Schedule for Rulemaking </w:t>
      </w:r>
    </w:p>
    <w:p w14:paraId="5D23E56A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1125.180</w:t>
      </w:r>
      <w:r>
        <w:tab/>
        <w:t>Public Comment</w:t>
      </w:r>
      <w:r w:rsidR="00AC36E3">
        <w:t xml:space="preserve"> − </w:t>
      </w:r>
      <w:r>
        <w:t xml:space="preserve">Hearings </w:t>
      </w:r>
    </w:p>
    <w:p w14:paraId="4524FF7B" w14:textId="1A479C85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1125.190</w:t>
      </w:r>
      <w:r>
        <w:tab/>
        <w:t xml:space="preserve">Boards </w:t>
      </w:r>
    </w:p>
    <w:p w14:paraId="3769E1B5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1125.200</w:t>
      </w:r>
      <w:r>
        <w:tab/>
        <w:t xml:space="preserve">Administrative Rules of the Department </w:t>
      </w:r>
    </w:p>
    <w:p w14:paraId="7404B64A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</w:p>
    <w:p w14:paraId="73D23768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14:paraId="62A47ACE" w14:textId="77777777" w:rsidR="007273D3" w:rsidRDefault="007273D3" w:rsidP="00795006">
      <w:pPr>
        <w:widowControl w:val="0"/>
        <w:autoSpaceDE w:val="0"/>
        <w:autoSpaceDN w:val="0"/>
        <w:adjustRightInd w:val="0"/>
        <w:ind w:left="1440" w:hanging="1440"/>
      </w:pPr>
    </w:p>
    <w:p w14:paraId="5B080B93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EB0DEF7" w14:textId="51D4AEAB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1125.300</w:t>
      </w:r>
      <w:r>
        <w:tab/>
        <w:t xml:space="preserve">Organizational Overview </w:t>
      </w:r>
    </w:p>
    <w:p w14:paraId="45D073D0" w14:textId="066651B7" w:rsidR="00DD3802" w:rsidRDefault="00DD3802" w:rsidP="00DD3802">
      <w:pPr>
        <w:widowControl w:val="0"/>
        <w:autoSpaceDE w:val="0"/>
        <w:autoSpaceDN w:val="0"/>
        <w:adjustRightInd w:val="0"/>
        <w:ind w:left="1440" w:hanging="1440"/>
      </w:pPr>
      <w:r>
        <w:t>1125.305</w:t>
      </w:r>
      <w:r>
        <w:tab/>
      </w:r>
      <w:r w:rsidRPr="0060750C">
        <w:rPr>
          <w:color w:val="000E14"/>
        </w:rPr>
        <w:t>Office of Disease Control</w:t>
      </w:r>
      <w:r>
        <w:rPr>
          <w:color w:val="000E14"/>
        </w:rPr>
        <w:t xml:space="preserve"> (ODC)</w:t>
      </w:r>
    </w:p>
    <w:p w14:paraId="42669E65" w14:textId="04A326CA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1125.310</w:t>
      </w:r>
      <w:r>
        <w:tab/>
        <w:t xml:space="preserve">Office of Health </w:t>
      </w:r>
      <w:r w:rsidR="00BC712C">
        <w:t>Promotion (OHPm)</w:t>
      </w:r>
      <w:r>
        <w:t xml:space="preserve"> </w:t>
      </w:r>
    </w:p>
    <w:p w14:paraId="75D75B69" w14:textId="56BEBBE5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1125.320</w:t>
      </w:r>
      <w:r>
        <w:tab/>
        <w:t xml:space="preserve">Office of Health Care Regulation </w:t>
      </w:r>
      <w:r w:rsidR="00DD3802">
        <w:t>(OHCR)</w:t>
      </w:r>
    </w:p>
    <w:p w14:paraId="61DAB95D" w14:textId="2F1C3E66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1125.330</w:t>
      </w:r>
      <w:r>
        <w:tab/>
        <w:t xml:space="preserve">Office of Health Protection </w:t>
      </w:r>
      <w:r w:rsidR="00DD3802">
        <w:t>(OHP)</w:t>
      </w:r>
    </w:p>
    <w:p w14:paraId="1F06061F" w14:textId="0213B3FB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1125.335</w:t>
      </w:r>
      <w:r>
        <w:tab/>
      </w:r>
      <w:r w:rsidR="00DD3802">
        <w:t>Office of Human Resources (OHR)</w:t>
      </w:r>
      <w:r>
        <w:t xml:space="preserve"> </w:t>
      </w:r>
    </w:p>
    <w:p w14:paraId="452584DD" w14:textId="48EC582F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1125.340</w:t>
      </w:r>
      <w:r>
        <w:tab/>
        <w:t xml:space="preserve">Office of </w:t>
      </w:r>
      <w:r w:rsidR="00DD3802">
        <w:t>Policy, Planning and Statistics (OPPS)</w:t>
      </w:r>
      <w:r>
        <w:t xml:space="preserve"> </w:t>
      </w:r>
    </w:p>
    <w:p w14:paraId="06672DFC" w14:textId="4F032224" w:rsidR="00DD3802" w:rsidRDefault="00DD3802" w:rsidP="007273D3">
      <w:pPr>
        <w:widowControl w:val="0"/>
        <w:autoSpaceDE w:val="0"/>
        <w:autoSpaceDN w:val="0"/>
        <w:adjustRightInd w:val="0"/>
        <w:ind w:left="1440" w:hanging="1440"/>
      </w:pPr>
      <w:r>
        <w:t>1125.345</w:t>
      </w:r>
      <w:r>
        <w:tab/>
        <w:t>Office of Information Technology (OIT)</w:t>
      </w:r>
    </w:p>
    <w:p w14:paraId="4B66F591" w14:textId="422C2AF2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1125.350</w:t>
      </w:r>
      <w:r>
        <w:tab/>
        <w:t xml:space="preserve">Office of Finance and Administration </w:t>
      </w:r>
      <w:r w:rsidR="00DD3802">
        <w:t>(OFA)</w:t>
      </w:r>
    </w:p>
    <w:p w14:paraId="2C7F9AF8" w14:textId="77777777" w:rsidR="00DD3802" w:rsidRDefault="00DD3802" w:rsidP="00DD3802">
      <w:pPr>
        <w:widowControl w:val="0"/>
        <w:autoSpaceDE w:val="0"/>
        <w:autoSpaceDN w:val="0"/>
        <w:adjustRightInd w:val="0"/>
        <w:ind w:left="1440" w:hanging="1440"/>
      </w:pPr>
      <w:r>
        <w:t>1125.351</w:t>
      </w:r>
      <w:r>
        <w:tab/>
        <w:t>Office of Performance Management (OPM)</w:t>
      </w:r>
    </w:p>
    <w:p w14:paraId="3668D57D" w14:textId="77777777" w:rsidR="00DD3802" w:rsidRDefault="00DD3802" w:rsidP="00DD3802">
      <w:pPr>
        <w:widowControl w:val="0"/>
        <w:autoSpaceDE w:val="0"/>
        <w:autoSpaceDN w:val="0"/>
        <w:adjustRightInd w:val="0"/>
        <w:ind w:left="1440" w:hanging="1440"/>
      </w:pPr>
      <w:r>
        <w:t>1125.352</w:t>
      </w:r>
      <w:r>
        <w:tab/>
        <w:t>Office of Preparedness and Response (OPR)</w:t>
      </w:r>
    </w:p>
    <w:p w14:paraId="33786320" w14:textId="6ED2FB7E" w:rsidR="00DD3802" w:rsidRDefault="00DD3802" w:rsidP="00DD3802">
      <w:pPr>
        <w:widowControl w:val="0"/>
        <w:autoSpaceDE w:val="0"/>
        <w:autoSpaceDN w:val="0"/>
        <w:adjustRightInd w:val="0"/>
        <w:ind w:left="1440" w:hanging="1440"/>
      </w:pPr>
      <w:r>
        <w:t>1125.353</w:t>
      </w:r>
      <w:r>
        <w:tab/>
        <w:t>Office of Racial and Cultural Health Equity (ORCHE)</w:t>
      </w:r>
    </w:p>
    <w:p w14:paraId="47E78900" w14:textId="411DA4E0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1125.355</w:t>
      </w:r>
      <w:r>
        <w:tab/>
        <w:t xml:space="preserve">Office of Women's Health </w:t>
      </w:r>
      <w:r w:rsidR="00D01E2B">
        <w:t>and Family Services (OWHFS)</w:t>
      </w:r>
    </w:p>
    <w:p w14:paraId="187FB03A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  <w:r>
        <w:t>1125.360</w:t>
      </w:r>
      <w:r>
        <w:tab/>
        <w:t xml:space="preserve">Office Locations </w:t>
      </w:r>
    </w:p>
    <w:p w14:paraId="759851C5" w14:textId="77777777" w:rsidR="007273D3" w:rsidRDefault="007273D3" w:rsidP="007273D3">
      <w:pPr>
        <w:widowControl w:val="0"/>
        <w:autoSpaceDE w:val="0"/>
        <w:autoSpaceDN w:val="0"/>
        <w:adjustRightInd w:val="0"/>
        <w:ind w:left="1440" w:hanging="1440"/>
      </w:pPr>
    </w:p>
    <w:p w14:paraId="6F85F550" w14:textId="77777777" w:rsidR="007273D3" w:rsidRDefault="00FE42BB" w:rsidP="007273D3">
      <w:pPr>
        <w:widowControl w:val="0"/>
        <w:autoSpaceDE w:val="0"/>
        <w:autoSpaceDN w:val="0"/>
        <w:adjustRightInd w:val="0"/>
        <w:ind w:left="2160" w:hanging="2160"/>
      </w:pPr>
      <w:r>
        <w:t>1125.</w:t>
      </w:r>
      <w:r w:rsidR="007273D3">
        <w:t>APPENDIX A</w:t>
      </w:r>
      <w:r w:rsidR="007273D3">
        <w:tab/>
        <w:t xml:space="preserve">Petition Before the Illinois Department of Public Health Requesting the Promulgation, Amendment, or Repeal of a Rule </w:t>
      </w:r>
    </w:p>
    <w:p w14:paraId="0120FCEC" w14:textId="77777777" w:rsidR="007273D3" w:rsidRDefault="00FE42BB" w:rsidP="007273D3">
      <w:pPr>
        <w:widowControl w:val="0"/>
        <w:autoSpaceDE w:val="0"/>
        <w:autoSpaceDN w:val="0"/>
        <w:adjustRightInd w:val="0"/>
        <w:ind w:left="2160" w:hanging="2160"/>
      </w:pPr>
      <w:r>
        <w:t>1125.</w:t>
      </w:r>
      <w:r w:rsidR="007273D3">
        <w:t>APPENDIX B</w:t>
      </w:r>
      <w:r w:rsidR="007273D3">
        <w:tab/>
        <w:t xml:space="preserve">Current Organizational Chart </w:t>
      </w:r>
    </w:p>
    <w:p w14:paraId="69938AC7" w14:textId="5AFFE162" w:rsidR="007273D3" w:rsidRDefault="00FE42BB" w:rsidP="007273D3">
      <w:pPr>
        <w:widowControl w:val="0"/>
        <w:autoSpaceDE w:val="0"/>
        <w:autoSpaceDN w:val="0"/>
        <w:adjustRightInd w:val="0"/>
        <w:ind w:left="2160" w:hanging="2160"/>
      </w:pPr>
      <w:r>
        <w:t>1125.</w:t>
      </w:r>
      <w:r w:rsidR="007273D3">
        <w:t>APPENDIX C</w:t>
      </w:r>
      <w:r w:rsidR="007273D3">
        <w:tab/>
        <w:t xml:space="preserve">Regions of the Illinois Department of Public Health </w:t>
      </w:r>
    </w:p>
    <w:p w14:paraId="25764039" w14:textId="56E5E96B" w:rsidR="00500333" w:rsidRDefault="00500333" w:rsidP="007273D3">
      <w:pPr>
        <w:widowControl w:val="0"/>
        <w:autoSpaceDE w:val="0"/>
        <w:autoSpaceDN w:val="0"/>
        <w:adjustRightInd w:val="0"/>
        <w:ind w:left="2160" w:hanging="2160"/>
      </w:pPr>
      <w:r w:rsidRPr="00500333">
        <w:t>1125.APPENDIX D</w:t>
      </w:r>
      <w:r>
        <w:tab/>
      </w:r>
      <w:r w:rsidRPr="00500333">
        <w:t>Rulemaking Chart</w:t>
      </w:r>
    </w:p>
    <w:sectPr w:rsidR="00500333" w:rsidSect="007273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73D3"/>
    <w:rsid w:val="003322F1"/>
    <w:rsid w:val="004A44B1"/>
    <w:rsid w:val="00500333"/>
    <w:rsid w:val="007273D3"/>
    <w:rsid w:val="00795006"/>
    <w:rsid w:val="009F0E5F"/>
    <w:rsid w:val="00A6738B"/>
    <w:rsid w:val="00AC36E3"/>
    <w:rsid w:val="00B278B9"/>
    <w:rsid w:val="00BC712C"/>
    <w:rsid w:val="00D01E2B"/>
    <w:rsid w:val="00D53E0B"/>
    <w:rsid w:val="00DC1B82"/>
    <w:rsid w:val="00DD3802"/>
    <w:rsid w:val="00FB2699"/>
    <w:rsid w:val="00FE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6C24A3"/>
  <w15:docId w15:val="{1529AEF1-AB8A-49A5-A963-B1ACFF7D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Shipley, Melissa A.</cp:lastModifiedBy>
  <cp:revision>2</cp:revision>
  <dcterms:created xsi:type="dcterms:W3CDTF">2025-04-10T15:37:00Z</dcterms:created>
  <dcterms:modified xsi:type="dcterms:W3CDTF">2025-04-10T15:37:00Z</dcterms:modified>
</cp:coreProperties>
</file>