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5D7E" w:rsidRDefault="00405D7E" w:rsidP="00405D7E">
      <w:pPr>
        <w:widowControl w:val="0"/>
        <w:autoSpaceDE w:val="0"/>
        <w:autoSpaceDN w:val="0"/>
        <w:adjustRightInd w:val="0"/>
      </w:pPr>
      <w:bookmarkStart w:id="0" w:name="_GoBack"/>
      <w:bookmarkEnd w:id="0"/>
    </w:p>
    <w:p w:rsidR="00405D7E" w:rsidRDefault="00405D7E" w:rsidP="00405D7E">
      <w:pPr>
        <w:widowControl w:val="0"/>
        <w:autoSpaceDE w:val="0"/>
        <w:autoSpaceDN w:val="0"/>
        <w:adjustRightInd w:val="0"/>
      </w:pPr>
      <w:r>
        <w:rPr>
          <w:b/>
          <w:bCs/>
        </w:rPr>
        <w:t>Section 800.200  Rulemaking Procedures</w:t>
      </w:r>
      <w:r>
        <w:t xml:space="preserve"> </w:t>
      </w:r>
    </w:p>
    <w:p w:rsidR="00405D7E" w:rsidRDefault="00405D7E" w:rsidP="00405D7E">
      <w:pPr>
        <w:widowControl w:val="0"/>
        <w:autoSpaceDE w:val="0"/>
        <w:autoSpaceDN w:val="0"/>
        <w:adjustRightInd w:val="0"/>
      </w:pPr>
    </w:p>
    <w:p w:rsidR="00405D7E" w:rsidRDefault="00405D7E" w:rsidP="00405D7E">
      <w:pPr>
        <w:widowControl w:val="0"/>
        <w:autoSpaceDE w:val="0"/>
        <w:autoSpaceDN w:val="0"/>
        <w:adjustRightInd w:val="0"/>
        <w:ind w:left="1440" w:hanging="720"/>
      </w:pPr>
      <w:r>
        <w:t>a)</w:t>
      </w:r>
      <w:r>
        <w:tab/>
        <w:t xml:space="preserve">Initiation of new or amended rules or the repeal of existing rules will begin at the direction of the Director, or when required by state statute or court decision. </w:t>
      </w:r>
    </w:p>
    <w:p w:rsidR="00196D66" w:rsidRDefault="00196D66" w:rsidP="00405D7E">
      <w:pPr>
        <w:widowControl w:val="0"/>
        <w:autoSpaceDE w:val="0"/>
        <w:autoSpaceDN w:val="0"/>
        <w:adjustRightInd w:val="0"/>
        <w:ind w:left="1440" w:hanging="720"/>
      </w:pPr>
    </w:p>
    <w:p w:rsidR="00405D7E" w:rsidRDefault="00405D7E" w:rsidP="00405D7E">
      <w:pPr>
        <w:widowControl w:val="0"/>
        <w:autoSpaceDE w:val="0"/>
        <w:autoSpaceDN w:val="0"/>
        <w:adjustRightInd w:val="0"/>
        <w:ind w:left="1440" w:hanging="720"/>
      </w:pPr>
      <w:r>
        <w:t>b)</w:t>
      </w:r>
      <w:r>
        <w:tab/>
        <w:t xml:space="preserve">The public and advisory organizations may propose the development, amendment, or repeal of a rule by writing to the Director, Department of Commerce and Community Affairs, 620 East Adams, Springfield, Illinois 62701.  The written statement should cite the specific rules to be amended or repealed or should state proposed language for a new rule. Reasons for the proposals shall be included. </w:t>
      </w:r>
    </w:p>
    <w:p w:rsidR="00196D66" w:rsidRDefault="00196D66" w:rsidP="00405D7E">
      <w:pPr>
        <w:widowControl w:val="0"/>
        <w:autoSpaceDE w:val="0"/>
        <w:autoSpaceDN w:val="0"/>
        <w:adjustRightInd w:val="0"/>
        <w:ind w:left="1440" w:hanging="720"/>
      </w:pPr>
    </w:p>
    <w:p w:rsidR="00405D7E" w:rsidRDefault="00405D7E" w:rsidP="00405D7E">
      <w:pPr>
        <w:widowControl w:val="0"/>
        <w:autoSpaceDE w:val="0"/>
        <w:autoSpaceDN w:val="0"/>
        <w:adjustRightInd w:val="0"/>
        <w:ind w:left="1440" w:hanging="720"/>
      </w:pPr>
      <w:r>
        <w:t>c)</w:t>
      </w:r>
      <w:r>
        <w:tab/>
        <w:t xml:space="preserve">The Director shall file emergency and peremptory rules as required. </w:t>
      </w:r>
    </w:p>
    <w:p w:rsidR="00196D66" w:rsidRDefault="00196D66" w:rsidP="00405D7E">
      <w:pPr>
        <w:widowControl w:val="0"/>
        <w:autoSpaceDE w:val="0"/>
        <w:autoSpaceDN w:val="0"/>
        <w:adjustRightInd w:val="0"/>
        <w:ind w:left="1440" w:hanging="720"/>
      </w:pPr>
    </w:p>
    <w:p w:rsidR="00405D7E" w:rsidRDefault="00405D7E" w:rsidP="00405D7E">
      <w:pPr>
        <w:widowControl w:val="0"/>
        <w:autoSpaceDE w:val="0"/>
        <w:autoSpaceDN w:val="0"/>
        <w:adjustRightInd w:val="0"/>
        <w:ind w:left="1440" w:hanging="720"/>
      </w:pPr>
      <w:r>
        <w:t>d)</w:t>
      </w:r>
      <w:r>
        <w:tab/>
        <w:t xml:space="preserve">All rulemaking activities will be conducted in accordance with the Illinois Administrative Procedure Act (Ill. Rev. Stat. 1991, </w:t>
      </w:r>
      <w:proofErr w:type="spellStart"/>
      <w:r>
        <w:t>ch</w:t>
      </w:r>
      <w:proofErr w:type="spellEnd"/>
      <w:r>
        <w:t xml:space="preserve">. 127, pars. 1001-1 et seq.). </w:t>
      </w:r>
    </w:p>
    <w:sectPr w:rsidR="00405D7E" w:rsidSect="00405D7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05D7E"/>
    <w:rsid w:val="001678D1"/>
    <w:rsid w:val="00196D66"/>
    <w:rsid w:val="00405D7E"/>
    <w:rsid w:val="00AE6B05"/>
    <w:rsid w:val="00BA6DA1"/>
    <w:rsid w:val="00D05B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800</vt:lpstr>
    </vt:vector>
  </TitlesOfParts>
  <Company>State of Illinois</Company>
  <LinksUpToDate>false</LinksUpToDate>
  <CharactersWithSpaces>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800</dc:title>
  <dc:subject/>
  <dc:creator>Illinois General Assembly</dc:creator>
  <cp:keywords/>
  <dc:description/>
  <cp:lastModifiedBy>Roberts, John</cp:lastModifiedBy>
  <cp:revision>3</cp:revision>
  <dcterms:created xsi:type="dcterms:W3CDTF">2012-06-21T18:35:00Z</dcterms:created>
  <dcterms:modified xsi:type="dcterms:W3CDTF">2012-06-21T18:35:00Z</dcterms:modified>
</cp:coreProperties>
</file>