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08" w:rsidRDefault="001B1308" w:rsidP="001B1308">
      <w:pPr>
        <w:widowControl w:val="0"/>
        <w:autoSpaceDE w:val="0"/>
        <w:autoSpaceDN w:val="0"/>
        <w:adjustRightInd w:val="0"/>
      </w:pPr>
      <w:bookmarkStart w:id="0" w:name="_GoBack"/>
      <w:bookmarkEnd w:id="0"/>
    </w:p>
    <w:p w:rsidR="001B1308" w:rsidRDefault="001B1308" w:rsidP="001B1308">
      <w:pPr>
        <w:widowControl w:val="0"/>
        <w:autoSpaceDE w:val="0"/>
        <w:autoSpaceDN w:val="0"/>
        <w:adjustRightInd w:val="0"/>
      </w:pPr>
      <w:r>
        <w:rPr>
          <w:b/>
          <w:bCs/>
        </w:rPr>
        <w:t>Section 726.310  Appeal of a Denial</w:t>
      </w:r>
      <w:r>
        <w:t xml:space="preserve"> </w:t>
      </w:r>
    </w:p>
    <w:p w:rsidR="001B1308" w:rsidRDefault="001B1308" w:rsidP="001B1308">
      <w:pPr>
        <w:widowControl w:val="0"/>
        <w:autoSpaceDE w:val="0"/>
        <w:autoSpaceDN w:val="0"/>
        <w:adjustRightInd w:val="0"/>
      </w:pPr>
    </w:p>
    <w:p w:rsidR="001B1308" w:rsidRDefault="001B1308" w:rsidP="001B1308">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The notice of appeal shall be made in writing and sent to: </w:t>
      </w:r>
    </w:p>
    <w:p w:rsidR="001B1308" w:rsidRDefault="001B1308" w:rsidP="001B1308">
      <w:pPr>
        <w:widowControl w:val="0"/>
        <w:autoSpaceDE w:val="0"/>
        <w:autoSpaceDN w:val="0"/>
        <w:adjustRightInd w:val="0"/>
        <w:ind w:left="1440" w:hanging="720"/>
      </w:pPr>
    </w:p>
    <w:p w:rsidR="001B1308" w:rsidRDefault="001B1308" w:rsidP="001B1308">
      <w:pPr>
        <w:widowControl w:val="0"/>
        <w:autoSpaceDE w:val="0"/>
        <w:autoSpaceDN w:val="0"/>
        <w:adjustRightInd w:val="0"/>
        <w:ind w:left="2160" w:hanging="720"/>
      </w:pPr>
      <w:r>
        <w:tab/>
        <w:t xml:space="preserve">Director </w:t>
      </w:r>
    </w:p>
    <w:p w:rsidR="001B1308" w:rsidRDefault="001B1308" w:rsidP="001B1308">
      <w:pPr>
        <w:widowControl w:val="0"/>
        <w:autoSpaceDE w:val="0"/>
        <w:autoSpaceDN w:val="0"/>
        <w:adjustRightInd w:val="0"/>
        <w:ind w:left="2160" w:hanging="720"/>
      </w:pPr>
      <w:r>
        <w:tab/>
        <w:t xml:space="preserve">Illinois Department on Aging </w:t>
      </w:r>
    </w:p>
    <w:p w:rsidR="001B1308" w:rsidRDefault="001B1308" w:rsidP="001B1308">
      <w:pPr>
        <w:widowControl w:val="0"/>
        <w:autoSpaceDE w:val="0"/>
        <w:autoSpaceDN w:val="0"/>
        <w:adjustRightInd w:val="0"/>
        <w:ind w:left="2160" w:hanging="720"/>
      </w:pPr>
      <w:r>
        <w:tab/>
        <w:t xml:space="preserve">421 East Capitol Avenue </w:t>
      </w:r>
    </w:p>
    <w:p w:rsidR="001B1308" w:rsidRDefault="001B1308" w:rsidP="001B1308">
      <w:pPr>
        <w:widowControl w:val="0"/>
        <w:autoSpaceDE w:val="0"/>
        <w:autoSpaceDN w:val="0"/>
        <w:adjustRightInd w:val="0"/>
        <w:ind w:left="2160" w:hanging="720"/>
      </w:pPr>
      <w:r>
        <w:tab/>
        <w:t xml:space="preserve">Springfield, Illinois  67206 </w:t>
      </w:r>
    </w:p>
    <w:p w:rsidR="001B1308" w:rsidRDefault="001B1308" w:rsidP="001B1308">
      <w:pPr>
        <w:widowControl w:val="0"/>
        <w:autoSpaceDE w:val="0"/>
        <w:autoSpaceDN w:val="0"/>
        <w:adjustRightInd w:val="0"/>
        <w:ind w:left="2160" w:hanging="720"/>
      </w:pPr>
      <w:r>
        <w:tab/>
        <w:t xml:space="preserve">ATTN:  FOIA Appeal </w:t>
      </w:r>
    </w:p>
    <w:p w:rsidR="0038157E" w:rsidRDefault="0038157E" w:rsidP="001B1308">
      <w:pPr>
        <w:widowControl w:val="0"/>
        <w:autoSpaceDE w:val="0"/>
        <w:autoSpaceDN w:val="0"/>
        <w:adjustRightInd w:val="0"/>
        <w:ind w:left="1440" w:hanging="720"/>
      </w:pPr>
    </w:p>
    <w:p w:rsidR="001B1308" w:rsidRDefault="001B1308" w:rsidP="001B1308">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1B1308" w:rsidSect="001B13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308"/>
    <w:rsid w:val="001678D1"/>
    <w:rsid w:val="001B1308"/>
    <w:rsid w:val="0025260C"/>
    <w:rsid w:val="0038157E"/>
    <w:rsid w:val="004417E4"/>
    <w:rsid w:val="008B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