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66" w:rsidRDefault="00AE5166">
      <w:pPr>
        <w:rPr>
          <w:b/>
        </w:rPr>
      </w:pPr>
      <w:r>
        <w:rPr>
          <w:b/>
        </w:rPr>
        <w:br w:type="page"/>
      </w:r>
    </w:p>
    <w:p w:rsidR="00AE5166" w:rsidRDefault="00AE5166" w:rsidP="00DC7214">
      <w:r w:rsidRPr="00513E76">
        <w:rPr>
          <w:b/>
        </w:rPr>
        <w:lastRenderedPageBreak/>
        <w:t xml:space="preserve">Section </w:t>
      </w:r>
      <w:proofErr w:type="spellStart"/>
      <w:r w:rsidRPr="00513E76">
        <w:rPr>
          <w:b/>
        </w:rPr>
        <w:t>650.</w:t>
      </w:r>
      <w:r w:rsidRPr="00E5160C">
        <w:rPr>
          <w:b/>
        </w:rPr>
        <w:t>APPENDIX</w:t>
      </w:r>
      <w:proofErr w:type="spellEnd"/>
      <w:r w:rsidRPr="00E5160C">
        <w:rPr>
          <w:b/>
        </w:rPr>
        <w:t xml:space="preserve"> B   Chart of Rulemaking Procedures</w:t>
      </w:r>
    </w:p>
    <w:p w:rsidR="00AE5166" w:rsidRDefault="00AE5166" w:rsidP="00DC7214"/>
    <w:p w:rsidR="000174EB" w:rsidRPr="00DC7214" w:rsidRDefault="00AE5166" w:rsidP="00DC7214"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51ABF53C" wp14:editId="4CEBCFCB">
                <wp:extent cx="5492115" cy="5324475"/>
                <wp:effectExtent l="0" t="0" r="0" b="0"/>
                <wp:docPr id="2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235" y="114091"/>
                            <a:ext cx="1828927" cy="45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166" w:rsidRDefault="00AE5166" w:rsidP="00AE5166">
                              <w:pPr>
                                <w:jc w:val="center"/>
                              </w:pPr>
                              <w:r>
                                <w:t>Administrative rulemaking is initiated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974" y="990513"/>
                            <a:ext cx="1600311" cy="1343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166" w:rsidRDefault="00AE5166" w:rsidP="00AE5166">
                              <w:pPr>
                                <w:jc w:val="center"/>
                              </w:pPr>
                              <w:r>
                                <w:t>Legislative Act, judicial decree or Executive Order of the State Treasurer, or reflecting other changes in administrative policies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54666" y="1015703"/>
                            <a:ext cx="1714619" cy="686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166" w:rsidRDefault="00AE5166" w:rsidP="00AE5166">
                              <w:pPr>
                                <w:jc w:val="center"/>
                              </w:pPr>
                              <w:r>
                                <w:t>Recognition of need for rule by audit or administrative function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73515" y="1015703"/>
                            <a:ext cx="1486003" cy="686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166" w:rsidRDefault="00AE5166" w:rsidP="00AE5166">
                              <w:pPr>
                                <w:jc w:val="center"/>
                              </w:pPr>
                              <w:r>
                                <w:t>Request by public or other third party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2857698" y="571194"/>
                            <a:ext cx="0" cy="228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 flipV="1">
                            <a:off x="759767" y="668986"/>
                            <a:ext cx="4054121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H="1">
                            <a:off x="760529" y="668986"/>
                            <a:ext cx="762" cy="321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859984" y="792707"/>
                            <a:ext cx="2286" cy="215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4813888" y="668986"/>
                            <a:ext cx="762" cy="3422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03110" y="2600377"/>
                            <a:ext cx="3086314" cy="457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166" w:rsidRDefault="00AE5166" w:rsidP="00AE5166">
                              <w:pPr>
                                <w:jc w:val="center"/>
                              </w:pPr>
                              <w:r>
                                <w:t>Referred to General Counsel for analysis and, if necessary, drafting of rulemaking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/>
                        <wps:spPr bwMode="auto">
                          <a:xfrm flipH="1">
                            <a:off x="2859984" y="1709136"/>
                            <a:ext cx="762" cy="891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H="1">
                            <a:off x="4384090" y="2819668"/>
                            <a:ext cx="435132" cy="51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98958" y="3218985"/>
                            <a:ext cx="2628320" cy="457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166" w:rsidRDefault="00AE5166" w:rsidP="00AE5166">
                              <w:pPr>
                                <w:jc w:val="center"/>
                              </w:pPr>
                              <w:r>
                                <w:t>Rulemaking circulated within Office of the Treasurer for comment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/>
                        <wps:spPr bwMode="auto">
                          <a:xfrm flipH="1">
                            <a:off x="2859222" y="3070815"/>
                            <a:ext cx="1524" cy="148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1742" y="3913159"/>
                            <a:ext cx="3429238" cy="457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166" w:rsidRDefault="00AE5166" w:rsidP="00AE5166">
                              <w:pPr>
                                <w:jc w:val="center"/>
                              </w:pPr>
                              <w:r>
                                <w:t xml:space="preserve">Comments received and analyzed and, </w:t>
                              </w:r>
                            </w:p>
                            <w:p w:rsidR="00AE5166" w:rsidRDefault="00AE5166" w:rsidP="00AE5166">
                              <w:pPr>
                                <w:jc w:val="center"/>
                              </w:pPr>
                              <w:proofErr w:type="gramStart"/>
                              <w:r>
                                <w:t>if</w:t>
                              </w:r>
                              <w:proofErr w:type="gramEnd"/>
                              <w:r>
                                <w:t xml:space="preserve"> necessary, revised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2859222" y="3690164"/>
                            <a:ext cx="1524" cy="227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 flipV="1">
                            <a:off x="4826843" y="1705432"/>
                            <a:ext cx="762" cy="1114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796345" y="2823372"/>
                            <a:ext cx="506765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 flipV="1">
                            <a:off x="796345" y="2333624"/>
                            <a:ext cx="0" cy="4897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6159" y="4556956"/>
                            <a:ext cx="4813126" cy="643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166" w:rsidRDefault="00AE5166" w:rsidP="00AE5166">
                              <w:pPr>
                                <w:jc w:val="center"/>
                              </w:pPr>
                              <w:r>
                                <w:t>Rulemaking formally submitted to the Secretary of State's Index Department and published, processed, evaluated, revised and adopted pursuant to the requirements of the Illinois Administrative Procedure 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2859222" y="4383598"/>
                            <a:ext cx="1524" cy="1785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32.45pt;height:419.25pt;mso-position-horizontal-relative:char;mso-position-vertical-relative:line" coordsize="54921,5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D8vwYAAA06AAAOAAAAZHJzL2Uyb0RvYy54bWzsW11zm0YUfe9M/wPDuy32g2XRRM6kkt12&#10;xm0zk7TvSEISUwQUsGW30//es7sIVrKcWE1GiWP8IINAl2X3cPbcc5dXr+/WqXMbl1WSZyOXnHuu&#10;E2ezfJ5ky5H7+/urM+k6VR1l8yjNs3jk3seV+/ri++9ebYphTPNVns7j0kGQrBpuipG7qutiOBhU&#10;s1W8jqrzvIgzHFzk5TqqsVsuB/My2iD6Oh1QzxODTV7OizKfxVWFbyfmoHuh4y8W8az+bbGo4tpJ&#10;Ry7aVuvPUn9O1efg4lU0XJZRsUpmTTOi/9GKdZRkuGgbahLVkXNTJg9CrZNZmVf5oj6f5etBvlgk&#10;s1jfA+6GeHt3M46y26jSNzND72wbiK3PGHe6VO3O8qskTdEbA0Qfqu/U/w3GJ8aXmwKjUxXtOFWf&#10;dv13q6iI9W1Vw9mvt29LJ5kDPK6TRWtg5H18Vzs/5HcOV8Ojro2T3hU4rb7D1+pM1eSquM5nf1ZO&#10;lo9XUbaM35RlvlnF0RytI+qXuJX2pyZOpYJMN7/kc1wmuqlzHehuUa5VQIyGo6KHnFHmu849tgn3&#10;Qh0sGqpWzdRxSWVIA9eZ4QTuB8Rj+mrRcBuoKKv6xzhfO2pj5JZAob5QdHtd1aph0XB7ir6RPE3m&#10;qvv1TrmcjtPSuY2A2Cv910Sv7NPSzNmM3NCnvukL+1hlh/D036EQ66TGo5cm65Er25OioerBy2yO&#10;ZkbDOkpSs40mp1nTpaoXTX/Wd9O7Zoim+fwenVvm5hEDJWBjlZd/u84Gj9fIrf66icrYddKfMwxQ&#10;SDhXz6PeQSdS7JT2kal9JMpmCDVya9cxm+PaPMM3RZksV7iSgUSWv8GgLhLdyWr0TauadgPBJ4Iy&#10;fQBlX42AhccTQdmTYcA1ksPQ84kGqoVk4XmM4LlTSCaMY9s8OC8Uyg0N9Yh+SM7sAaLFl0F06HMh&#10;hCFnj/iBIV8L0wHhgoQG00IKDwyJAQV/vUh21pCm26HqSdrSG+DFPb0RbPvppHqDyYD5pNEbByHN&#10;AWPgXNN0D2kNaT2TdTN8rzt0rwBEBtLXSRY70oLzOHtbNvPak0QwlX4gQiRvUAaQuNDEKlhHs5Br&#10;SjRQJYU1vTxOsCna8iH526YeSmJ+sqot85tGvH5QyOo7gRrf3pPO1f4JvfBSXkp+xqm4POPeZHL2&#10;5mrMz8QVCfwJm4zHE/KvuhfCh6tkPo8zJdu3eSPhT0uLmgzWZHxt5th2w2A3up67kHts/+tG69Sm&#10;0+GG19U0px6J0+lczMMW3sJj8eYs0qT4Yyvem/Qr8MNAILsCuoSQodQ6owMe93xOaKNZA/4Rvdpj&#10;b89q+HawB4hY2CPaymkSrCeRnQbfT/vgE55PIR4fAV8gkNkp3mOU+FTz67PgPae+L+B41GUCoyRF&#10;Eg7vYB3PkYzHcO3UlpHIKsXvmfH8KJPusJmFmdNGp6apY9CpxqEhREzFYShNFh/AePK0TO0YEXMw&#10;eFjPxsT3pT7ao7Kfrw9YrGA2G5VtXoh850mcaaGSS8KkNALx0DzdUSWnNHg+ErGnylOLSEzdDSpb&#10;498YlQ1fvjud88+UHYrmqMxGpdzBHtUyTwpGQMWKbeFaS67TosfZ9tu2/nXO2RZpenPJMpeUq25T&#10;bdtLT6Xag/LUlgIkQGWK7WVHLevKkFAUWIyse8T5/IqSo551T866bY1Ke0XwH4GVYxTqQYByJlEw&#10;bRhUkhDKQMXtxCqH1cmaJMonJrl/nD57hL5gcwki4IEu+EJFJx7K0DdaF5k/TCn9tHSopoJKpkrY&#10;vS5QSwIaL7ohlF4X2LqgrToZ2rVLTk9KwQ7SrtIFFD68Eq7MCzxp6LwDKNyqRrUSJG5BLwx6Tz9b&#10;HnauVCXSKNcuHbMrSSdMx+DzB7xBNbQu8XWFoUM14zSkDLzc025Lu+0M2dOuTbu7lSqsDzlS7VrO&#10;1w7ZitAjQid3HSw7soXzpZa54Vq9xu0N2QOGLNmtYkFCHolLLQf2S6hcUiE55DPkACZ7H+tZd7Ow&#10;1ibAgj+u1ro+F4SadvZlKr04/jOUqchunQp19SPxZ/FiEArGzTImKiljxvTvaNH3RCBwXE3Wz6lw&#10;33tTJ/emdutUZoHR0d7UPiva+GSMCWREAHuHz236rpZMP5/Sfs+I1utCn4ERlYuzl/7QdrHhadeF&#10;UqEyHjWJc98Xob/n9asKLKFN6V9wFoQfKf2/gGJUa6f02Y+V/ajlclYxyhDfMXxqzfJ29gO3n/lY&#10;JLpDo132QwLpf6xA2jv8X6fDr18DxCuAOnNt3o9ULzXa+3q5afcW58V/AAAA//8DAFBLAwQUAAYA&#10;CAAAACEA06FyKN0AAAAFAQAADwAAAGRycy9kb3ducmV2LnhtbEyPQU+DQBCF7yb+h82YeLMLipUi&#10;S2M0NSY9mNb+gIWdApWdJexC8d87etHL5E3e5L1v8vVsOzHh4FtHCuJFBAKpcqalWsHhY3OTgvBB&#10;k9GdI1TwhR7WxeVFrjPjzrTDaR9qwSHkM62gCaHPpPRVg1b7heuR2Du6werA61BLM+gzh9tO3kbR&#10;UlrdEjc0usfnBqvP/WgVJMnp9PY6lfFLG4/DJn0vV7vtg1LXV/PTI4iAc/g7hh98RoeCmUo3kvGi&#10;U8CPhN/JXrpMViBKFnfpPcgil//pi28AAAD//wMAUEsBAi0AFAAGAAgAAAAhALaDOJL+AAAA4QEA&#10;ABMAAAAAAAAAAAAAAAAAAAAAAFtDb250ZW50X1R5cGVzXS54bWxQSwECLQAUAAYACAAAACEAOP0h&#10;/9YAAACUAQAACwAAAAAAAAAAAAAAAAAvAQAAX3JlbHMvLnJlbHNQSwECLQAUAAYACAAAACEAsINg&#10;/L8GAAANOgAADgAAAAAAAAAAAAAAAAAuAgAAZHJzL2Uyb0RvYy54bWxQSwECLQAUAAYACAAAACEA&#10;06FyKN0AAAAFAQAADwAAAAAAAAAAAAAAAAAZCQAAZHJzL2Rvd25yZXYueG1sUEsFBgAAAAAEAAQA&#10;8wAAAC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21;height:532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432;top:1140;width:18289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AE5166" w:rsidRDefault="00AE5166" w:rsidP="00AE5166">
                        <w:pPr>
                          <w:jc w:val="center"/>
                        </w:pPr>
                        <w:r>
                          <w:t>Administrative rulemaking is initiated</w:t>
                        </w:r>
                      </w:p>
                    </w:txbxContent>
                  </v:textbox>
                </v:shape>
                <v:shape id="Text Box 5" o:spid="_x0000_s1029" type="#_x0000_t202" style="position:absolute;left:1089;top:9905;width:16003;height:1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AE5166" w:rsidRDefault="00AE5166" w:rsidP="00AE5166">
                        <w:pPr>
                          <w:jc w:val="center"/>
                        </w:pPr>
                        <w:r>
                          <w:t>Legislative Act, judicial decree or Executive Order of the State Treasurer, or reflecting other changes in administrative policies</w:t>
                        </w:r>
                      </w:p>
                    </w:txbxContent>
                  </v:textbox>
                </v:shape>
                <v:shape id="Text Box 6" o:spid="_x0000_s1030" type="#_x0000_t202" style="position:absolute;left:19546;top:10157;width:17146;height: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AE5166" w:rsidRDefault="00AE5166" w:rsidP="00AE5166">
                        <w:pPr>
                          <w:jc w:val="center"/>
                        </w:pPr>
                        <w:r>
                          <w:t>Recognition of need for rule by audit or administrative function</w:t>
                        </w:r>
                      </w:p>
                    </w:txbxContent>
                  </v:textbox>
                </v:shape>
                <v:shape id="Text Box 7" o:spid="_x0000_s1031" type="#_x0000_t202" style="position:absolute;left:38735;top:10157;width:14860;height: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AE5166" w:rsidRDefault="00AE5166" w:rsidP="00AE5166">
                        <w:pPr>
                          <w:jc w:val="center"/>
                        </w:pPr>
                        <w:r>
                          <w:t>Request by public or other third party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28576,5711" to="2857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3" style="position:absolute;flip:y;visibility:visible;mso-wrap-style:square" from="7597,6689" to="48138,6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10" o:spid="_x0000_s1034" style="position:absolute;flip:x;visibility:visible;mso-wrap-style:square" from="7605,6689" to="7612,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line id="Line 11" o:spid="_x0000_s1035" style="position:absolute;visibility:visible;mso-wrap-style:square" from="28599,7927" to="28622,10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48138,6689" to="48146,10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shape id="Text Box 13" o:spid="_x0000_s1037" type="#_x0000_t202" style="position:absolute;left:13031;top:26003;width:30863;height:4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AE5166" w:rsidRDefault="00AE5166" w:rsidP="00AE5166">
                        <w:pPr>
                          <w:jc w:val="center"/>
                        </w:pPr>
                        <w:r>
                          <w:t>Referred to General Counsel for analysis and, if necessary, drafting of rulemaking</w:t>
                        </w:r>
                      </w:p>
                    </w:txbxContent>
                  </v:textbox>
                </v:shape>
                <v:line id="Line 14" o:spid="_x0000_s1038" style="position:absolute;flip:x;visibility:visible;mso-wrap-style:square" from="28599,17091" to="28607,26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15" o:spid="_x0000_s1039" style="position:absolute;flip:x;visibility:visible;mso-wrap-style:square" from="43840,28196" to="48192,2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shape id="Text Box 16" o:spid="_x0000_s1040" type="#_x0000_t202" style="position:absolute;left:14989;top:32189;width:26283;height:4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AE5166" w:rsidRDefault="00AE5166" w:rsidP="00AE5166">
                        <w:pPr>
                          <w:jc w:val="center"/>
                        </w:pPr>
                        <w:r>
                          <w:t>Rulemaking circulated within Office of the Treasurer for comment</w:t>
                        </w:r>
                      </w:p>
                    </w:txbxContent>
                  </v:textbox>
                </v:shape>
                <v:line id="Line 17" o:spid="_x0000_s1041" style="position:absolute;flip:x;visibility:visible;mso-wrap-style:square" from="28592,30708" to="28607,32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shape id="Text Box 18" o:spid="_x0000_s1042" type="#_x0000_t202" style="position:absolute;left:11217;top:39131;width:34292;height:4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AE5166" w:rsidRDefault="00AE5166" w:rsidP="00AE5166">
                        <w:pPr>
                          <w:jc w:val="center"/>
                        </w:pPr>
                        <w:r>
                          <w:t xml:space="preserve">Comments received and analyzed and, </w:t>
                        </w:r>
                      </w:p>
                      <w:p w:rsidR="00AE5166" w:rsidRDefault="00AE5166" w:rsidP="00AE5166">
                        <w:pPr>
                          <w:jc w:val="center"/>
                        </w:pPr>
                        <w:proofErr w:type="gramStart"/>
                        <w:r>
                          <w:t>if</w:t>
                        </w:r>
                        <w:proofErr w:type="gramEnd"/>
                        <w:r>
                          <w:t xml:space="preserve"> necessary, revised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28592,36901" to="28607,39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44" style="position:absolute;flip:y;visibility:visible;mso-wrap-style:square" from="48268,17054" to="48276,2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21" o:spid="_x0000_s1045" style="position:absolute;visibility:visible;mso-wrap-style:square" from="7963,28233" to="13031,28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2" o:spid="_x0000_s1046" style="position:absolute;flip:y;visibility:visible;mso-wrap-style:square" from="7963,23336" to="7963,28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shape id="Text Box 23" o:spid="_x0000_s1047" type="#_x0000_t202" style="position:absolute;left:3261;top:45569;width:48131;height:6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AE5166" w:rsidRDefault="00AE5166" w:rsidP="00AE5166">
                        <w:pPr>
                          <w:jc w:val="center"/>
                        </w:pPr>
                        <w:r>
                          <w:t>Rulemaking formally submitted to the Secretary of State's Index Department and published, processed, evaluated, revised and adopted pursuant to the requirements of the Illinois Administrative Procedure Act</w:t>
                        </w:r>
                      </w:p>
                    </w:txbxContent>
                  </v:textbox>
                </v:shape>
                <v:line id="Line 24" o:spid="_x0000_s1048" style="position:absolute;visibility:visible;mso-wrap-style:square" from="28592,43835" to="28607,45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  <w:bookmarkEnd w:id="0"/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A8" w:rsidRDefault="00F35DA8">
      <w:r>
        <w:separator/>
      </w:r>
    </w:p>
  </w:endnote>
  <w:endnote w:type="continuationSeparator" w:id="0">
    <w:p w:rsidR="00F35DA8" w:rsidRDefault="00F3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A8" w:rsidRDefault="00F35DA8">
      <w:r>
        <w:separator/>
      </w:r>
    </w:p>
  </w:footnote>
  <w:footnote w:type="continuationSeparator" w:id="0">
    <w:p w:rsidR="00F35DA8" w:rsidRDefault="00F35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A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F69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166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1F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DA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1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1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54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2012-06-28T15:34:00Z</dcterms:created>
  <dcterms:modified xsi:type="dcterms:W3CDTF">2012-07-16T20:31:00Z</dcterms:modified>
</cp:coreProperties>
</file>